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bCs/>
          <w:sz w:val="48"/>
          <w:szCs w:val="48"/>
        </w:rPr>
      </w:pPr>
    </w:p>
    <w:p>
      <w:pPr>
        <w:pStyle w:val="2"/>
      </w:pP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44"/>
          <w:szCs w:val="44"/>
        </w:rPr>
      </w:pPr>
      <w:r>
        <w:rPr>
          <w:rFonts w:hint="eastAsia" w:ascii="黑体" w:hAnsi="宋体" w:eastAsia="黑体"/>
          <w:b/>
          <w:bCs/>
          <w:sz w:val="44"/>
          <w:szCs w:val="44"/>
          <w:lang w:val="en-US" w:eastAsia="zh-CN"/>
        </w:rPr>
        <w:t>医学影像技术</w:t>
      </w:r>
      <w:r>
        <w:rPr>
          <w:rFonts w:hint="eastAsia" w:ascii="黑体" w:hAnsi="宋体" w:eastAsia="黑体"/>
          <w:b/>
          <w:bCs/>
          <w:sz w:val="44"/>
          <w:szCs w:val="44"/>
        </w:rPr>
        <w:t>专业人才培养方案</w:t>
      </w:r>
    </w:p>
    <w:p>
      <w:pPr>
        <w:spacing w:line="360" w:lineRule="auto"/>
        <w:jc w:val="center"/>
        <w:rPr>
          <w:rFonts w:ascii="黑体" w:hAnsi="宋体" w:eastAsia="黑体"/>
          <w:b/>
          <w:bCs/>
          <w:sz w:val="32"/>
          <w:szCs w:val="32"/>
        </w:rPr>
      </w:pPr>
      <w:r>
        <w:rPr>
          <w:rFonts w:hint="eastAsia" w:ascii="黑体" w:hAnsi="宋体" w:eastAsia="黑体"/>
          <w:b/>
          <w:bCs/>
          <w:sz w:val="32"/>
          <w:szCs w:val="32"/>
        </w:rPr>
        <w:t>（适用年级:2021级）</w:t>
      </w: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0"/>
          <w:szCs w:val="30"/>
        </w:rPr>
      </w:pPr>
    </w:p>
    <w:p>
      <w:pPr>
        <w:spacing w:line="360" w:lineRule="auto"/>
        <w:jc w:val="center"/>
        <w:rPr>
          <w:rFonts w:ascii="黑体" w:hAnsi="宋体" w:eastAsia="黑体"/>
          <w:b/>
          <w:bCs/>
          <w:sz w:val="36"/>
          <w:szCs w:val="36"/>
        </w:rPr>
      </w:pPr>
      <w:r>
        <w:rPr>
          <w:rFonts w:hint="eastAsia" w:ascii="黑体" w:hAnsi="宋体" w:eastAsia="黑体"/>
          <w:b/>
          <w:bCs/>
          <w:sz w:val="36"/>
          <w:szCs w:val="36"/>
        </w:rPr>
        <w:t>铜仁职业技术学院</w:t>
      </w:r>
    </w:p>
    <w:p>
      <w:pPr>
        <w:spacing w:line="360" w:lineRule="auto"/>
        <w:jc w:val="center"/>
        <w:rPr>
          <w:rFonts w:ascii="黑体" w:hAnsi="宋体" w:eastAsia="黑体"/>
          <w:b/>
          <w:bCs/>
          <w:sz w:val="36"/>
          <w:szCs w:val="36"/>
        </w:rPr>
      </w:pPr>
      <w:r>
        <w:rPr>
          <w:rFonts w:hint="eastAsia" w:ascii="黑体" w:hAnsi="宋体" w:eastAsia="黑体"/>
          <w:b/>
          <w:bCs/>
          <w:sz w:val="36"/>
          <w:szCs w:val="36"/>
        </w:rPr>
        <w:t>二0二一年</w:t>
      </w:r>
      <w:r>
        <w:rPr>
          <w:rFonts w:hint="eastAsia" w:ascii="黑体" w:hAnsi="宋体" w:eastAsia="黑体"/>
          <w:b/>
          <w:bCs/>
          <w:sz w:val="36"/>
          <w:szCs w:val="36"/>
          <w:lang w:val="en-US" w:eastAsia="zh-CN"/>
        </w:rPr>
        <w:t>八</w:t>
      </w:r>
      <w:r>
        <w:rPr>
          <w:rFonts w:hint="eastAsia" w:ascii="黑体" w:hAnsi="宋体" w:eastAsia="黑体"/>
          <w:b/>
          <w:bCs/>
          <w:sz w:val="36"/>
          <w:szCs w:val="36"/>
        </w:rPr>
        <w:t>月</w:t>
      </w:r>
    </w:p>
    <w:p>
      <w:pPr>
        <w:spacing w:line="360" w:lineRule="auto"/>
        <w:jc w:val="center"/>
        <w:rPr>
          <w:b/>
        </w:rPr>
      </w:pPr>
    </w:p>
    <w:p>
      <w:pPr>
        <w:spacing w:line="360" w:lineRule="auto"/>
        <w:jc w:val="center"/>
        <w:rPr>
          <w:rFonts w:ascii="宋体" w:hAnsi="宋体"/>
          <w:szCs w:val="21"/>
        </w:rPr>
        <w:sectPr>
          <w:headerReference r:id="rId4" w:type="first"/>
          <w:headerReference r:id="rId3" w:type="default"/>
          <w:footerReference r:id="rId5" w:type="even"/>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linePitch="312" w:charSpace="0"/>
        </w:sectPr>
      </w:pPr>
    </w:p>
    <w:p>
      <w:pPr>
        <w:jc w:val="center"/>
        <w:rPr>
          <w:rFonts w:ascii="宋体" w:hAnsi="宋体"/>
          <w:b/>
          <w:bCs/>
          <w:sz w:val="30"/>
          <w:szCs w:val="30"/>
        </w:rPr>
      </w:pPr>
      <w:bookmarkStart w:id="0" w:name="_Toc14335738"/>
      <w:bookmarkStart w:id="1" w:name="_Toc4076"/>
      <w:bookmarkStart w:id="2" w:name="_Toc352756423"/>
      <w:bookmarkStart w:id="3" w:name="_Toc353182637"/>
      <w:bookmarkStart w:id="4" w:name="_Toc280449675"/>
      <w:bookmarkStart w:id="5" w:name="_Toc280711834"/>
      <w:r>
        <w:rPr>
          <w:rFonts w:ascii="宋体" w:hAnsi="宋体"/>
          <w:b/>
          <w:bCs/>
          <w:sz w:val="30"/>
          <w:szCs w:val="30"/>
        </w:rPr>
        <w:t>目录</w:t>
      </w:r>
    </w:p>
    <w:p>
      <w:pPr>
        <w:pStyle w:val="18"/>
        <w:ind w:firstLine="400"/>
      </w:pPr>
    </w:p>
    <w:p>
      <w:pPr>
        <w:pStyle w:val="9"/>
        <w:tabs>
          <w:tab w:val="right" w:leader="dot" w:pos="9070"/>
          <w:tab w:val="clear" w:pos="830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fldChar w:fldCharType="begin"/>
      </w:r>
      <w:r>
        <w:instrText xml:space="preserve"> HYPERLINK \l "_Toc30119" </w:instrText>
      </w:r>
      <w:r>
        <w:fldChar w:fldCharType="separate"/>
      </w:r>
      <w:r>
        <w:rPr>
          <w:rFonts w:hint="eastAsia"/>
          <w:sz w:val="24"/>
          <w:szCs w:val="24"/>
        </w:rPr>
        <w:t>一、人才培养基本信息</w:t>
      </w:r>
      <w:r>
        <w:rPr>
          <w:sz w:val="24"/>
          <w:szCs w:val="24"/>
        </w:rPr>
        <w:tab/>
      </w:r>
      <w:r>
        <w:rPr>
          <w:sz w:val="24"/>
          <w:szCs w:val="24"/>
        </w:rPr>
        <w:fldChar w:fldCharType="begin"/>
      </w:r>
      <w:r>
        <w:rPr>
          <w:sz w:val="24"/>
          <w:szCs w:val="24"/>
        </w:rPr>
        <w:instrText xml:space="preserve"> PAGEREF _Toc30119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070"/>
        </w:tabs>
        <w:ind w:firstLine="480"/>
        <w:rPr>
          <w:szCs w:val="24"/>
        </w:rPr>
      </w:pPr>
      <w:r>
        <w:fldChar w:fldCharType="begin"/>
      </w:r>
      <w:r>
        <w:instrText xml:space="preserve"> HYPERLINK \l "_Toc23851" </w:instrText>
      </w:r>
      <w:r>
        <w:fldChar w:fldCharType="separate"/>
      </w:r>
      <w:r>
        <w:rPr>
          <w:rFonts w:hint="eastAsia"/>
          <w:szCs w:val="24"/>
        </w:rPr>
        <w:t>（一）专业名称</w:t>
      </w:r>
      <w:r>
        <w:rPr>
          <w:szCs w:val="24"/>
        </w:rPr>
        <w:tab/>
      </w:r>
      <w:r>
        <w:rPr>
          <w:szCs w:val="24"/>
        </w:rPr>
        <w:fldChar w:fldCharType="begin"/>
      </w:r>
      <w:r>
        <w:rPr>
          <w:szCs w:val="24"/>
        </w:rPr>
        <w:instrText xml:space="preserve"> PAGEREF _Toc23851 </w:instrText>
      </w:r>
      <w:r>
        <w:rPr>
          <w:szCs w:val="24"/>
        </w:rPr>
        <w:fldChar w:fldCharType="separate"/>
      </w:r>
      <w:r>
        <w:rPr>
          <w:szCs w:val="24"/>
        </w:rPr>
        <w:t>1</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"_Toc32345" </w:instrText>
      </w:r>
      <w:r>
        <w:fldChar w:fldCharType="separate"/>
      </w:r>
      <w:r>
        <w:rPr>
          <w:rFonts w:hint="eastAsia"/>
          <w:szCs w:val="24"/>
        </w:rPr>
        <w:t>（二）专业代码</w:t>
      </w:r>
      <w:r>
        <w:rPr>
          <w:szCs w:val="24"/>
        </w:rPr>
        <w:tab/>
      </w:r>
      <w:r>
        <w:rPr>
          <w:szCs w:val="24"/>
        </w:rPr>
        <w:fldChar w:fldCharType="begin"/>
      </w:r>
      <w:r>
        <w:rPr>
          <w:szCs w:val="24"/>
        </w:rPr>
        <w:instrText xml:space="preserve"> PAGEREF _Toc32345 </w:instrText>
      </w:r>
      <w:r>
        <w:rPr>
          <w:szCs w:val="24"/>
        </w:rPr>
        <w:fldChar w:fldCharType="separate"/>
      </w:r>
      <w:r>
        <w:rPr>
          <w:szCs w:val="24"/>
        </w:rPr>
        <w:t>1</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"_Toc30990" </w:instrText>
      </w:r>
      <w:r>
        <w:fldChar w:fldCharType="separate"/>
      </w:r>
      <w:r>
        <w:rPr>
          <w:rFonts w:hint="eastAsia"/>
          <w:szCs w:val="24"/>
        </w:rPr>
        <w:t>（三）专业带头人</w:t>
      </w:r>
      <w:r>
        <w:rPr>
          <w:szCs w:val="24"/>
        </w:rPr>
        <w:tab/>
      </w:r>
      <w:r>
        <w:rPr>
          <w:szCs w:val="24"/>
        </w:rPr>
        <w:fldChar w:fldCharType="begin"/>
      </w:r>
      <w:r>
        <w:rPr>
          <w:szCs w:val="24"/>
        </w:rPr>
        <w:instrText xml:space="preserve"> PAGEREF _Toc30990 </w:instrText>
      </w:r>
      <w:r>
        <w:rPr>
          <w:szCs w:val="24"/>
        </w:rPr>
        <w:fldChar w:fldCharType="separate"/>
      </w:r>
      <w:r>
        <w:rPr>
          <w:szCs w:val="24"/>
        </w:rPr>
        <w:t>1</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"_Toc32222" </w:instrText>
      </w:r>
      <w:r>
        <w:fldChar w:fldCharType="separate"/>
      </w:r>
      <w:r>
        <w:rPr>
          <w:rFonts w:hint="eastAsia"/>
          <w:szCs w:val="24"/>
        </w:rPr>
        <w:t>（四）专业所在院系</w:t>
      </w:r>
      <w:r>
        <w:rPr>
          <w:szCs w:val="24"/>
        </w:rPr>
        <w:tab/>
      </w:r>
      <w:r>
        <w:rPr>
          <w:szCs w:val="24"/>
        </w:rPr>
        <w:fldChar w:fldCharType="begin"/>
      </w:r>
      <w:r>
        <w:rPr>
          <w:szCs w:val="24"/>
        </w:rPr>
        <w:instrText xml:space="preserve"> PAGEREF _Toc32222 </w:instrText>
      </w:r>
      <w:r>
        <w:rPr>
          <w:szCs w:val="24"/>
        </w:rPr>
        <w:fldChar w:fldCharType="separate"/>
      </w:r>
      <w:r>
        <w:rPr>
          <w:szCs w:val="24"/>
        </w:rPr>
        <w:t>1</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"_Toc8592" </w:instrText>
      </w:r>
      <w:r>
        <w:fldChar w:fldCharType="separate"/>
      </w:r>
      <w:r>
        <w:rPr>
          <w:rFonts w:hint="eastAsia"/>
          <w:szCs w:val="24"/>
        </w:rPr>
        <w:t>（五）学历层次</w:t>
      </w:r>
      <w:r>
        <w:rPr>
          <w:szCs w:val="24"/>
        </w:rPr>
        <w:tab/>
      </w:r>
      <w:r>
        <w:rPr>
          <w:szCs w:val="24"/>
        </w:rPr>
        <w:fldChar w:fldCharType="begin"/>
      </w:r>
      <w:r>
        <w:rPr>
          <w:szCs w:val="24"/>
        </w:rPr>
        <w:instrText xml:space="preserve"> PAGEREF _Toc8592 </w:instrText>
      </w:r>
      <w:r>
        <w:rPr>
          <w:szCs w:val="24"/>
        </w:rPr>
        <w:fldChar w:fldCharType="separate"/>
      </w:r>
      <w:r>
        <w:rPr>
          <w:szCs w:val="24"/>
        </w:rPr>
        <w:t>1</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"_Toc11592" </w:instrText>
      </w:r>
      <w:r>
        <w:fldChar w:fldCharType="separate"/>
      </w:r>
      <w:r>
        <w:rPr>
          <w:rFonts w:hint="eastAsia"/>
          <w:szCs w:val="24"/>
        </w:rPr>
        <w:t>（六）入学要求与基本学制</w:t>
      </w:r>
      <w:r>
        <w:rPr>
          <w:szCs w:val="24"/>
        </w:rPr>
        <w:tab/>
      </w:r>
      <w:r>
        <w:rPr>
          <w:szCs w:val="24"/>
        </w:rPr>
        <w:fldChar w:fldCharType="begin"/>
      </w:r>
      <w:r>
        <w:rPr>
          <w:szCs w:val="24"/>
        </w:rPr>
        <w:instrText xml:space="preserve"> PAGEREF _Toc11592 </w:instrText>
      </w:r>
      <w:r>
        <w:rPr>
          <w:szCs w:val="24"/>
        </w:rPr>
        <w:fldChar w:fldCharType="separate"/>
      </w:r>
      <w:r>
        <w:rPr>
          <w:szCs w:val="24"/>
        </w:rPr>
        <w:t>1</w:t>
      </w:r>
      <w:r>
        <w:rPr>
          <w:szCs w:val="24"/>
        </w:rPr>
        <w:fldChar w:fldCharType="end"/>
      </w:r>
      <w:r>
        <w:rPr>
          <w:szCs w:val="24"/>
        </w:rPr>
        <w:fldChar w:fldCharType="end"/>
      </w:r>
    </w:p>
    <w:p>
      <w:pPr>
        <w:pStyle w:val="9"/>
        <w:tabs>
          <w:tab w:val="right" w:leader="dot" w:pos="9070"/>
          <w:tab w:val="clear" w:pos="8302"/>
        </w:tabs>
        <w:rPr>
          <w:sz w:val="24"/>
          <w:szCs w:val="24"/>
        </w:rPr>
      </w:pPr>
      <w:r>
        <w:fldChar w:fldCharType="begin"/>
      </w:r>
      <w:r>
        <w:instrText xml:space="preserve"> HYPERLINK \l "_Toc15075" </w:instrText>
      </w:r>
      <w:r>
        <w:fldChar w:fldCharType="separate"/>
      </w:r>
      <w:r>
        <w:rPr>
          <w:rFonts w:hint="eastAsia"/>
          <w:sz w:val="24"/>
          <w:szCs w:val="24"/>
        </w:rPr>
        <w:t>二、人才培养职业面向</w:t>
      </w:r>
      <w:r>
        <w:rPr>
          <w:sz w:val="24"/>
          <w:szCs w:val="24"/>
        </w:rPr>
        <w:tab/>
      </w:r>
      <w:r>
        <w:rPr>
          <w:rFonts w:hint="eastAsia"/>
          <w:sz w:val="24"/>
          <w:szCs w:val="24"/>
          <w:lang w:val="en-US" w:eastAsia="zh-CN"/>
        </w:rPr>
        <w:t>4</w:t>
      </w:r>
      <w:r>
        <w:rPr>
          <w:sz w:val="24"/>
          <w:szCs w:val="24"/>
        </w:rPr>
        <w:fldChar w:fldCharType="end"/>
      </w:r>
    </w:p>
    <w:p>
      <w:pPr>
        <w:pStyle w:val="10"/>
        <w:tabs>
          <w:tab w:val="right" w:leader="dot" w:pos="9070"/>
        </w:tabs>
        <w:ind w:firstLine="480"/>
        <w:rPr>
          <w:szCs w:val="24"/>
        </w:rPr>
      </w:pPr>
      <w:r>
        <w:fldChar w:fldCharType="begin"/>
      </w:r>
      <w:r>
        <w:instrText xml:space="preserve"> HYPERLINK \l "_Toc855" </w:instrText>
      </w:r>
      <w:r>
        <w:fldChar w:fldCharType="separate"/>
      </w:r>
      <w:r>
        <w:rPr>
          <w:rFonts w:hint="eastAsia" w:ascii="Times New Roman" w:hAnsi="Times New Roman" w:eastAsia="宋体"/>
          <w:szCs w:val="24"/>
        </w:rPr>
        <w:t>（一）职业面向</w:t>
      </w:r>
      <w:r>
        <w:rPr>
          <w:szCs w:val="24"/>
        </w:rPr>
        <w:tab/>
      </w:r>
      <w:r>
        <w:rPr>
          <w:rFonts w:hint="eastAsia"/>
          <w:szCs w:val="24"/>
          <w:lang w:val="en-US" w:eastAsia="zh-CN"/>
        </w:rPr>
        <w:t>4</w:t>
      </w:r>
      <w:r>
        <w:rPr>
          <w:szCs w:val="24"/>
        </w:rPr>
        <w:fldChar w:fldCharType="end"/>
      </w:r>
    </w:p>
    <w:p>
      <w:pPr>
        <w:pStyle w:val="10"/>
        <w:tabs>
          <w:tab w:val="right" w:leader="dot" w:pos="9070"/>
        </w:tabs>
        <w:ind w:firstLine="480"/>
        <w:rPr>
          <w:szCs w:val="24"/>
        </w:rPr>
      </w:pPr>
      <w:r>
        <w:fldChar w:fldCharType="begin"/>
      </w:r>
      <w:r>
        <w:instrText xml:space="preserve"> HYPERLINK \l "_Toc4130" </w:instrText>
      </w:r>
      <w:r>
        <w:fldChar w:fldCharType="separate"/>
      </w:r>
      <w:r>
        <w:rPr>
          <w:rFonts w:hint="eastAsia" w:asciiTheme="majorEastAsia" w:hAnsiTheme="majorEastAsia" w:eastAsiaTheme="majorEastAsia" w:cstheme="majorEastAsia"/>
          <w:szCs w:val="24"/>
        </w:rPr>
        <w:t>（二）职业岗位（群）描述</w:t>
      </w:r>
      <w:r>
        <w:rPr>
          <w:szCs w:val="24"/>
        </w:rPr>
        <w:tab/>
      </w:r>
      <w:r>
        <w:rPr>
          <w:rFonts w:hint="eastAsia"/>
          <w:szCs w:val="24"/>
          <w:lang w:val="en-US" w:eastAsia="zh-CN"/>
        </w:rPr>
        <w:t>5</w:t>
      </w:r>
      <w:r>
        <w:rPr>
          <w:szCs w:val="24"/>
        </w:rPr>
        <w:fldChar w:fldCharType="end"/>
      </w:r>
    </w:p>
    <w:p>
      <w:pPr>
        <w:pStyle w:val="9"/>
        <w:tabs>
          <w:tab w:val="right" w:leader="dot" w:pos="9070"/>
          <w:tab w:val="clear" w:pos="8302"/>
        </w:tabs>
        <w:rPr>
          <w:sz w:val="24"/>
          <w:szCs w:val="24"/>
        </w:rPr>
      </w:pPr>
      <w:r>
        <w:fldChar w:fldCharType="begin"/>
      </w:r>
      <w:r>
        <w:instrText xml:space="preserve"> HYPERLINK \l "_Toc17658" </w:instrText>
      </w:r>
      <w:r>
        <w:fldChar w:fldCharType="separate"/>
      </w:r>
      <w:r>
        <w:rPr>
          <w:rFonts w:hint="eastAsia"/>
          <w:sz w:val="24"/>
          <w:szCs w:val="24"/>
        </w:rPr>
        <w:t>三、 人才培养目标</w:t>
      </w:r>
      <w:r>
        <w:rPr>
          <w:sz w:val="24"/>
          <w:szCs w:val="24"/>
        </w:rPr>
        <w:tab/>
      </w:r>
      <w:r>
        <w:rPr>
          <w:rFonts w:hint="eastAsia"/>
          <w:sz w:val="24"/>
          <w:szCs w:val="24"/>
          <w:lang w:val="en-US" w:eastAsia="zh-CN"/>
        </w:rPr>
        <w:t>5</w:t>
      </w:r>
      <w:r>
        <w:rPr>
          <w:sz w:val="24"/>
          <w:szCs w:val="24"/>
        </w:rPr>
        <w:fldChar w:fldCharType="end"/>
      </w:r>
    </w:p>
    <w:p>
      <w:pPr>
        <w:pStyle w:val="9"/>
        <w:tabs>
          <w:tab w:val="right" w:leader="dot" w:pos="9070"/>
          <w:tab w:val="clear" w:pos="8302"/>
        </w:tabs>
        <w:rPr>
          <w:sz w:val="24"/>
          <w:szCs w:val="24"/>
        </w:rPr>
      </w:pPr>
      <w:r>
        <w:fldChar w:fldCharType="begin"/>
      </w:r>
      <w:r>
        <w:instrText xml:space="preserve"> HYPERLINK \l "_Toc11192" </w:instrText>
      </w:r>
      <w:r>
        <w:fldChar w:fldCharType="separate"/>
      </w:r>
      <w:r>
        <w:rPr>
          <w:rFonts w:hint="eastAsia"/>
          <w:sz w:val="24"/>
          <w:szCs w:val="24"/>
        </w:rPr>
        <w:t>四、人才培养规格</w:t>
      </w:r>
      <w:r>
        <w:rPr>
          <w:sz w:val="24"/>
          <w:szCs w:val="24"/>
        </w:rPr>
        <w:tab/>
      </w:r>
      <w:r>
        <w:rPr>
          <w:rFonts w:hint="eastAsia"/>
          <w:sz w:val="24"/>
          <w:szCs w:val="24"/>
          <w:lang w:val="en-US" w:eastAsia="zh-CN"/>
        </w:rPr>
        <w:t>5</w:t>
      </w:r>
      <w:r>
        <w:rPr>
          <w:sz w:val="24"/>
          <w:szCs w:val="24"/>
        </w:rPr>
        <w:fldChar w:fldCharType="end"/>
      </w:r>
    </w:p>
    <w:p>
      <w:pPr>
        <w:pStyle w:val="9"/>
        <w:tabs>
          <w:tab w:val="right" w:leader="dot" w:pos="9070"/>
          <w:tab w:val="clear" w:pos="8302"/>
        </w:tabs>
        <w:rPr>
          <w:b w:val="0"/>
          <w:bCs w:val="0"/>
          <w:sz w:val="24"/>
          <w:szCs w:val="24"/>
        </w:rPr>
      </w:pPr>
      <w:r>
        <w:rPr>
          <w:rFonts w:hint="eastAsia" w:ascii="宋体" w:hAnsi="宋体" w:eastAsia="宋体" w:cs="宋体"/>
          <w:sz w:val="24"/>
          <w:szCs w:val="24"/>
        </w:rPr>
        <w:t xml:space="preserve">    </w:t>
      </w:r>
      <w:r>
        <w:fldChar w:fldCharType="begin"/>
      </w:r>
      <w:r>
        <w:instrText xml:space="preserve"> HYPERLINK \l "_Toc25310" </w:instrText>
      </w:r>
      <w:r>
        <w:fldChar w:fldCharType="separate"/>
      </w:r>
      <w:r>
        <w:rPr>
          <w:rFonts w:hint="eastAsia"/>
          <w:b w:val="0"/>
          <w:bCs w:val="0"/>
          <w:sz w:val="24"/>
          <w:szCs w:val="24"/>
        </w:rPr>
        <w:t>（一）职业素养</w:t>
      </w:r>
      <w:r>
        <w:rPr>
          <w:b w:val="0"/>
          <w:bCs w:val="0"/>
          <w:sz w:val="24"/>
          <w:szCs w:val="24"/>
        </w:rPr>
        <w:tab/>
      </w:r>
      <w:r>
        <w:rPr>
          <w:rFonts w:hint="eastAsia"/>
          <w:b w:val="0"/>
          <w:bCs w:val="0"/>
          <w:sz w:val="24"/>
          <w:szCs w:val="24"/>
          <w:lang w:val="en-US" w:eastAsia="zh-CN"/>
        </w:rPr>
        <w:t>6</w:t>
      </w:r>
      <w:r>
        <w:rPr>
          <w:b w:val="0"/>
          <w:bCs w:val="0"/>
          <w:sz w:val="24"/>
          <w:szCs w:val="24"/>
        </w:rPr>
        <w:fldChar w:fldCharType="end"/>
      </w:r>
    </w:p>
    <w:p>
      <w:pPr>
        <w:pStyle w:val="9"/>
        <w:tabs>
          <w:tab w:val="right" w:leader="dot" w:pos="9070"/>
          <w:tab w:val="clear" w:pos="8302"/>
        </w:tabs>
        <w:rPr>
          <w:b w:val="0"/>
          <w:bCs w:val="0"/>
          <w:sz w:val="24"/>
          <w:szCs w:val="24"/>
        </w:rPr>
      </w:pPr>
      <w:r>
        <w:rPr>
          <w:rFonts w:hint="eastAsia" w:ascii="宋体" w:hAnsi="宋体" w:eastAsia="宋体" w:cs="宋体"/>
          <w:b w:val="0"/>
          <w:bCs w:val="0"/>
          <w:sz w:val="24"/>
          <w:szCs w:val="24"/>
        </w:rPr>
        <w:t xml:space="preserve">    </w:t>
      </w:r>
      <w:r>
        <w:fldChar w:fldCharType="begin"/>
      </w:r>
      <w:r>
        <w:instrText xml:space="preserve"> HYPERLINK \l "_Toc18874" </w:instrText>
      </w:r>
      <w:r>
        <w:fldChar w:fldCharType="separate"/>
      </w:r>
      <w:r>
        <w:rPr>
          <w:rFonts w:hint="eastAsia"/>
          <w:b w:val="0"/>
          <w:bCs w:val="0"/>
          <w:sz w:val="24"/>
          <w:szCs w:val="24"/>
        </w:rPr>
        <w:t>（二）知识标准</w:t>
      </w:r>
      <w:r>
        <w:rPr>
          <w:b w:val="0"/>
          <w:bCs w:val="0"/>
          <w:sz w:val="24"/>
          <w:szCs w:val="24"/>
        </w:rPr>
        <w:tab/>
      </w:r>
      <w:r>
        <w:rPr>
          <w:rFonts w:hint="eastAsia"/>
          <w:b w:val="0"/>
          <w:bCs w:val="0"/>
          <w:sz w:val="24"/>
          <w:szCs w:val="24"/>
          <w:lang w:val="en-US" w:eastAsia="zh-CN"/>
        </w:rPr>
        <w:t>7</w:t>
      </w:r>
      <w:r>
        <w:rPr>
          <w:b w:val="0"/>
          <w:bCs w:val="0"/>
          <w:sz w:val="24"/>
          <w:szCs w:val="24"/>
        </w:rPr>
        <w:fldChar w:fldCharType="end"/>
      </w:r>
    </w:p>
    <w:p>
      <w:pPr>
        <w:pStyle w:val="9"/>
        <w:tabs>
          <w:tab w:val="right" w:leader="dot" w:pos="9070"/>
          <w:tab w:val="clear" w:pos="8302"/>
        </w:tabs>
        <w:rPr>
          <w:b w:val="0"/>
          <w:bCs w:val="0"/>
          <w:sz w:val="24"/>
          <w:szCs w:val="24"/>
        </w:rPr>
      </w:pPr>
      <w:r>
        <w:rPr>
          <w:rFonts w:hint="eastAsia" w:ascii="宋体" w:hAnsi="宋体" w:eastAsia="宋体" w:cs="宋体"/>
          <w:b w:val="0"/>
          <w:bCs w:val="0"/>
          <w:sz w:val="24"/>
          <w:szCs w:val="24"/>
        </w:rPr>
        <w:t xml:space="preserve">    </w:t>
      </w:r>
      <w:r>
        <w:fldChar w:fldCharType="begin"/>
      </w:r>
      <w:r>
        <w:instrText xml:space="preserve"> HYPERLINK \l "_Toc17647" </w:instrText>
      </w:r>
      <w:r>
        <w:fldChar w:fldCharType="separate"/>
      </w:r>
      <w:r>
        <w:rPr>
          <w:rFonts w:hint="eastAsia"/>
          <w:b w:val="0"/>
          <w:bCs w:val="0"/>
          <w:sz w:val="24"/>
          <w:szCs w:val="24"/>
        </w:rPr>
        <w:t>（三）能力标准</w:t>
      </w:r>
      <w:r>
        <w:rPr>
          <w:b w:val="0"/>
          <w:bCs w:val="0"/>
          <w:sz w:val="24"/>
          <w:szCs w:val="24"/>
        </w:rPr>
        <w:tab/>
      </w:r>
      <w:r>
        <w:rPr>
          <w:rFonts w:hint="eastAsia"/>
          <w:b w:val="0"/>
          <w:bCs w:val="0"/>
          <w:sz w:val="24"/>
          <w:szCs w:val="24"/>
          <w:lang w:val="en-US" w:eastAsia="zh-CN"/>
        </w:rPr>
        <w:t>7</w:t>
      </w:r>
      <w:r>
        <w:rPr>
          <w:b w:val="0"/>
          <w:bCs w:val="0"/>
          <w:sz w:val="24"/>
          <w:szCs w:val="24"/>
        </w:rPr>
        <w:fldChar w:fldCharType="end"/>
      </w:r>
    </w:p>
    <w:p>
      <w:pPr>
        <w:pStyle w:val="9"/>
        <w:tabs>
          <w:tab w:val="right" w:leader="dot" w:pos="9070"/>
          <w:tab w:val="clear" w:pos="8302"/>
        </w:tabs>
        <w:rPr>
          <w:sz w:val="24"/>
          <w:szCs w:val="24"/>
        </w:rPr>
      </w:pPr>
      <w:r>
        <w:fldChar w:fldCharType="begin"/>
      </w:r>
      <w:r>
        <w:instrText xml:space="preserve"> HYPERLINK \l "_Toc1512" </w:instrText>
      </w:r>
      <w:r>
        <w:fldChar w:fldCharType="separate"/>
      </w:r>
      <w:r>
        <w:rPr>
          <w:rFonts w:hint="eastAsia"/>
          <w:sz w:val="24"/>
          <w:szCs w:val="24"/>
        </w:rPr>
        <w:t>五、毕业要求</w:t>
      </w:r>
      <w:r>
        <w:rPr>
          <w:sz w:val="24"/>
          <w:szCs w:val="24"/>
        </w:rPr>
        <w:tab/>
      </w:r>
      <w:r>
        <w:rPr>
          <w:rFonts w:hint="eastAsia"/>
          <w:sz w:val="24"/>
          <w:szCs w:val="24"/>
          <w:lang w:val="en-US" w:eastAsia="zh-CN"/>
        </w:rPr>
        <w:t>8</w:t>
      </w:r>
      <w:r>
        <w:rPr>
          <w:sz w:val="24"/>
          <w:szCs w:val="24"/>
        </w:rPr>
        <w:fldChar w:fldCharType="end"/>
      </w:r>
    </w:p>
    <w:p>
      <w:pPr>
        <w:pStyle w:val="9"/>
        <w:tabs>
          <w:tab w:val="right" w:leader="dot" w:pos="9070"/>
          <w:tab w:val="clear" w:pos="8302"/>
        </w:tabs>
        <w:rPr>
          <w:b w:val="0"/>
          <w:bCs w:val="0"/>
          <w:sz w:val="24"/>
          <w:szCs w:val="24"/>
        </w:rPr>
      </w:pPr>
      <w:r>
        <w:rPr>
          <w:rFonts w:hint="eastAsia" w:ascii="宋体" w:hAnsi="宋体" w:eastAsia="宋体" w:cs="宋体"/>
          <w:sz w:val="24"/>
          <w:szCs w:val="24"/>
        </w:rPr>
        <w:t xml:space="preserve">    </w:t>
      </w:r>
      <w:r>
        <w:fldChar w:fldCharType="begin"/>
      </w:r>
      <w:r>
        <w:instrText xml:space="preserve"> HYPERLINK \l "_Toc9571" </w:instrText>
      </w:r>
      <w:r>
        <w:fldChar w:fldCharType="separate"/>
      </w:r>
      <w:r>
        <w:rPr>
          <w:rFonts w:hint="eastAsia"/>
          <w:b w:val="0"/>
          <w:bCs w:val="0"/>
          <w:sz w:val="24"/>
          <w:szCs w:val="24"/>
        </w:rPr>
        <w:t>（一）学分要求</w:t>
      </w:r>
      <w:r>
        <w:rPr>
          <w:b w:val="0"/>
          <w:bCs w:val="0"/>
          <w:sz w:val="24"/>
          <w:szCs w:val="24"/>
        </w:rPr>
        <w:tab/>
      </w:r>
      <w:r>
        <w:rPr>
          <w:rFonts w:hint="eastAsia"/>
          <w:b w:val="0"/>
          <w:bCs w:val="0"/>
          <w:sz w:val="24"/>
          <w:szCs w:val="24"/>
          <w:lang w:val="en-US" w:eastAsia="zh-CN"/>
        </w:rPr>
        <w:t>8</w:t>
      </w:r>
      <w:r>
        <w:rPr>
          <w:b w:val="0"/>
          <w:bCs w:val="0"/>
          <w:sz w:val="24"/>
          <w:szCs w:val="24"/>
        </w:rPr>
        <w:fldChar w:fldCharType="end"/>
      </w:r>
    </w:p>
    <w:p>
      <w:pPr>
        <w:pStyle w:val="9"/>
        <w:tabs>
          <w:tab w:val="right" w:leader="dot" w:pos="9070"/>
          <w:tab w:val="clear" w:pos="8302"/>
        </w:tabs>
        <w:rPr>
          <w:b w:val="0"/>
          <w:bCs w:val="0"/>
          <w:sz w:val="24"/>
          <w:szCs w:val="24"/>
        </w:rPr>
      </w:pPr>
      <w:r>
        <w:rPr>
          <w:rFonts w:hint="eastAsia" w:ascii="宋体" w:hAnsi="宋体" w:eastAsia="宋体" w:cs="宋体"/>
          <w:b w:val="0"/>
          <w:bCs w:val="0"/>
          <w:sz w:val="24"/>
          <w:szCs w:val="24"/>
        </w:rPr>
        <w:t xml:space="preserve">    </w:t>
      </w:r>
      <w:r>
        <w:fldChar w:fldCharType="begin"/>
      </w:r>
      <w:r>
        <w:instrText xml:space="preserve"> HYPERLINK \l "_Toc28976" </w:instrText>
      </w:r>
      <w:r>
        <w:fldChar w:fldCharType="separate"/>
      </w:r>
      <w:r>
        <w:rPr>
          <w:rFonts w:hint="eastAsia"/>
          <w:b w:val="0"/>
          <w:bCs w:val="0"/>
          <w:sz w:val="24"/>
          <w:szCs w:val="24"/>
        </w:rPr>
        <w:t>（二）其它要求</w:t>
      </w:r>
      <w:r>
        <w:rPr>
          <w:b w:val="0"/>
          <w:bCs w:val="0"/>
          <w:sz w:val="24"/>
          <w:szCs w:val="24"/>
        </w:rPr>
        <w:tab/>
      </w:r>
      <w:r>
        <w:rPr>
          <w:rFonts w:hint="eastAsia"/>
          <w:b w:val="0"/>
          <w:bCs w:val="0"/>
          <w:sz w:val="24"/>
          <w:szCs w:val="24"/>
          <w:lang w:val="en-US" w:eastAsia="zh-CN"/>
        </w:rPr>
        <w:t>9</w:t>
      </w:r>
      <w:r>
        <w:rPr>
          <w:b w:val="0"/>
          <w:bCs w:val="0"/>
          <w:sz w:val="24"/>
          <w:szCs w:val="24"/>
        </w:rPr>
        <w:fldChar w:fldCharType="end"/>
      </w:r>
    </w:p>
    <w:p>
      <w:pPr>
        <w:pStyle w:val="9"/>
        <w:tabs>
          <w:tab w:val="right" w:leader="dot" w:pos="9070"/>
          <w:tab w:val="clear" w:pos="8302"/>
        </w:tabs>
        <w:rPr>
          <w:sz w:val="24"/>
          <w:szCs w:val="24"/>
        </w:rPr>
      </w:pPr>
      <w:r>
        <w:fldChar w:fldCharType="begin"/>
      </w:r>
      <w:r>
        <w:instrText xml:space="preserve"> HYPERLINK \l "_Toc23227" </w:instrText>
      </w:r>
      <w:r>
        <w:fldChar w:fldCharType="separate"/>
      </w:r>
      <w:r>
        <w:rPr>
          <w:rFonts w:hint="eastAsia"/>
          <w:sz w:val="24"/>
          <w:szCs w:val="24"/>
        </w:rPr>
        <w:t>六、学生素质教育培养要求</w:t>
      </w:r>
      <w:r>
        <w:rPr>
          <w:sz w:val="24"/>
          <w:szCs w:val="24"/>
        </w:rPr>
        <w:tab/>
      </w:r>
      <w:r>
        <w:rPr>
          <w:rFonts w:hint="eastAsia"/>
          <w:sz w:val="24"/>
          <w:szCs w:val="24"/>
          <w:lang w:val="en-US" w:eastAsia="zh-CN"/>
        </w:rPr>
        <w:t>9</w:t>
      </w:r>
      <w:r>
        <w:rPr>
          <w:sz w:val="24"/>
          <w:szCs w:val="24"/>
        </w:rPr>
        <w:fldChar w:fldCharType="end"/>
      </w:r>
    </w:p>
    <w:p>
      <w:pPr>
        <w:pStyle w:val="10"/>
        <w:tabs>
          <w:tab w:val="right" w:leader="dot" w:pos="9060"/>
        </w:tabs>
        <w:ind w:firstLine="480"/>
        <w:rPr>
          <w:rFonts w:ascii="Calibri" w:hAnsi="Calibri"/>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"_Toc23250604"</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color w:val="auto"/>
          <w:highlight w:val="none"/>
          <w:lang w:eastAsia="zh-CN"/>
        </w:rPr>
        <w:t>（</w:t>
      </w:r>
      <w:r>
        <w:rPr>
          <w:rStyle w:val="17"/>
          <w:rFonts w:hint="eastAsia" w:ascii="宋体" w:hAnsi="宋体" w:cs="宋体"/>
          <w:color w:val="auto"/>
          <w:highlight w:val="none"/>
          <w:lang w:val="en-US" w:eastAsia="zh-CN"/>
        </w:rPr>
        <w:t>一</w:t>
      </w:r>
      <w:r>
        <w:rPr>
          <w:rStyle w:val="17"/>
          <w:rFonts w:hint="eastAsia" w:ascii="宋体" w:hAnsi="宋体" w:cs="宋体"/>
          <w:color w:val="auto"/>
          <w:highlight w:val="none"/>
          <w:lang w:eastAsia="zh-CN"/>
        </w:rPr>
        <w:t>）</w:t>
      </w:r>
      <w:r>
        <w:rPr>
          <w:rStyle w:val="17"/>
          <w:rFonts w:hint="eastAsia" w:ascii="宋体" w:hAnsi="宋体" w:cs="宋体"/>
          <w:color w:val="auto"/>
          <w:highlight w:val="none"/>
        </w:rPr>
        <w:t>模块</w:t>
      </w:r>
      <w:r>
        <w:rPr>
          <w:rStyle w:val="17"/>
          <w:rFonts w:ascii="宋体" w:hAnsi="宋体" w:cs="宋体"/>
          <w:color w:val="auto"/>
          <w:highlight w:val="none"/>
        </w:rPr>
        <w:t>1</w:t>
      </w:r>
      <w:r>
        <w:rPr>
          <w:rStyle w:val="17"/>
          <w:rFonts w:hint="eastAsia" w:ascii="宋体" w:hAnsi="宋体" w:cs="宋体"/>
          <w:color w:val="auto"/>
          <w:highlight w:val="none"/>
        </w:rPr>
        <w:t>：“五元文化”与“四项主题”教育活动</w:t>
      </w:r>
      <w:r>
        <w:rPr>
          <w:color w:val="auto"/>
          <w:highlight w:val="none"/>
        </w:rPr>
        <w:tab/>
      </w:r>
      <w:r>
        <w:rPr>
          <w:rFonts w:hint="eastAsia"/>
          <w:color w:val="auto"/>
          <w:highlight w:val="none"/>
          <w:lang w:val="en-US" w:eastAsia="zh-CN"/>
        </w:rPr>
        <w:t>9</w:t>
      </w:r>
      <w:r>
        <w:rPr>
          <w:color w:val="auto"/>
          <w:highlight w:val="none"/>
        </w:rPr>
        <w:fldChar w:fldCharType="end"/>
      </w:r>
    </w:p>
    <w:p>
      <w:pPr>
        <w:pStyle w:val="10"/>
        <w:tabs>
          <w:tab w:val="right" w:leader="dot" w:pos="9060"/>
        </w:tabs>
        <w:ind w:firstLine="480"/>
        <w:rPr>
          <w:rFonts w:ascii="Calibri" w:hAnsi="Calibri"/>
          <w:smallCaps w:val="0"/>
          <w:color w:val="auto"/>
          <w:sz w:val="21"/>
          <w:szCs w:val="22"/>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color w:val="auto"/>
          <w:highlight w:val="none"/>
        </w:rPr>
        <w:fldChar w:fldCharType="begin"/>
      </w:r>
      <w:r>
        <w:rPr>
          <w:rStyle w:val="17"/>
          <w:color w:val="auto"/>
          <w:highlight w:val="none"/>
        </w:rPr>
        <w:instrText xml:space="preserve"> </w:instrText>
      </w:r>
      <w:r>
        <w:rPr>
          <w:color w:val="auto"/>
          <w:highlight w:val="none"/>
        </w:rPr>
        <w:instrText xml:space="preserve">HYPERLINK \l "_Toc23250605"</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color w:val="auto"/>
          <w:highlight w:val="none"/>
        </w:rPr>
        <w:t>模块</w:t>
      </w:r>
      <w:r>
        <w:rPr>
          <w:rStyle w:val="17"/>
          <w:rFonts w:ascii="宋体" w:hAnsi="宋体" w:cs="宋体"/>
          <w:color w:val="auto"/>
          <w:highlight w:val="none"/>
        </w:rPr>
        <w:t>2</w:t>
      </w:r>
      <w:r>
        <w:rPr>
          <w:rStyle w:val="17"/>
          <w:rFonts w:hint="eastAsia" w:ascii="宋体" w:hAnsi="宋体" w:cs="宋体"/>
          <w:color w:val="auto"/>
          <w:highlight w:val="none"/>
        </w:rPr>
        <w:t>：社团活动与社会实践活动</w:t>
      </w:r>
      <w:r>
        <w:rPr>
          <w:color w:val="auto"/>
          <w:highlight w:val="none"/>
        </w:rPr>
        <w:tab/>
      </w:r>
      <w:r>
        <w:rPr>
          <w:color w:val="auto"/>
          <w:highlight w:val="none"/>
        </w:rPr>
        <w:fldChar w:fldCharType="begin"/>
      </w:r>
      <w:r>
        <w:rPr>
          <w:color w:val="auto"/>
          <w:highlight w:val="none"/>
        </w:rPr>
        <w:instrText xml:space="preserve"> PAGEREF _Toc23250605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060"/>
        </w:tabs>
        <w:ind w:firstLine="480"/>
        <w:rPr>
          <w:rFonts w:ascii="Calibri" w:hAnsi="Calibri"/>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"_Toc23250606"</w:instrText>
      </w:r>
      <w:r>
        <w:rPr>
          <w:rStyle w:val="17"/>
          <w:color w:val="auto"/>
          <w:highlight w:val="none"/>
        </w:rPr>
        <w:instrText xml:space="preserve"> </w:instrText>
      </w:r>
      <w:r>
        <w:rPr>
          <w:color w:val="auto"/>
          <w:highlight w:val="none"/>
        </w:rPr>
        <w:fldChar w:fldCharType="separate"/>
      </w: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Style w:val="17"/>
          <w:rFonts w:hint="eastAsia" w:ascii="宋体" w:hAnsi="宋体" w:cs="宋体"/>
          <w:color w:val="auto"/>
          <w:highlight w:val="none"/>
        </w:rPr>
        <w:t>模块</w:t>
      </w:r>
      <w:r>
        <w:rPr>
          <w:rStyle w:val="17"/>
          <w:rFonts w:ascii="宋体" w:hAnsi="宋体" w:cs="宋体"/>
          <w:color w:val="auto"/>
          <w:highlight w:val="none"/>
        </w:rPr>
        <w:t>3</w:t>
      </w:r>
      <w:r>
        <w:rPr>
          <w:rStyle w:val="17"/>
          <w:rFonts w:hint="eastAsia" w:ascii="宋体" w:hAnsi="宋体" w:cs="宋体"/>
          <w:color w:val="auto"/>
          <w:highlight w:val="none"/>
        </w:rPr>
        <w:t>：学术科技与创新创业活动</w:t>
      </w:r>
      <w:r>
        <w:rPr>
          <w:color w:val="auto"/>
          <w:highlight w:val="none"/>
        </w:rPr>
        <w:tab/>
      </w:r>
      <w:r>
        <w:rPr>
          <w:color w:val="auto"/>
          <w:highlight w:val="none"/>
        </w:rPr>
        <w:fldChar w:fldCharType="begin"/>
      </w:r>
      <w:r>
        <w:rPr>
          <w:color w:val="auto"/>
          <w:highlight w:val="none"/>
        </w:rPr>
        <w:instrText xml:space="preserve"> PAGEREF _Toc23250606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060"/>
        </w:tabs>
        <w:ind w:firstLine="480"/>
        <w:rPr>
          <w:rFonts w:ascii="Calibri" w:hAnsi="Calibri"/>
          <w:smallCaps w:val="0"/>
          <w:color w:val="auto"/>
          <w:sz w:val="21"/>
          <w:szCs w:val="22"/>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color w:val="auto"/>
          <w:highlight w:val="none"/>
        </w:rPr>
        <w:fldChar w:fldCharType="begin"/>
      </w:r>
      <w:r>
        <w:rPr>
          <w:rStyle w:val="17"/>
          <w:color w:val="auto"/>
          <w:highlight w:val="none"/>
        </w:rPr>
        <w:instrText xml:space="preserve"> </w:instrText>
      </w:r>
      <w:r>
        <w:rPr>
          <w:color w:val="auto"/>
          <w:highlight w:val="none"/>
        </w:rPr>
        <w:instrText xml:space="preserve">HYPERLINK \l "_Toc23250607"</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color w:val="auto"/>
          <w:highlight w:val="none"/>
        </w:rPr>
        <w:t>模块</w:t>
      </w:r>
      <w:r>
        <w:rPr>
          <w:rStyle w:val="17"/>
          <w:rFonts w:ascii="宋体" w:hAnsi="宋体" w:cs="宋体"/>
          <w:color w:val="auto"/>
          <w:highlight w:val="none"/>
        </w:rPr>
        <w:t>4</w:t>
      </w:r>
      <w:r>
        <w:rPr>
          <w:rStyle w:val="17"/>
          <w:rFonts w:hint="eastAsia" w:ascii="宋体" w:hAnsi="宋体" w:cs="宋体"/>
          <w:color w:val="auto"/>
          <w:highlight w:val="none"/>
        </w:rPr>
        <w:t>：文化艺术体育与身心发展活动</w:t>
      </w:r>
      <w:r>
        <w:rPr>
          <w:color w:val="auto"/>
          <w:highlight w:val="none"/>
        </w:rPr>
        <w:tab/>
      </w:r>
      <w:r>
        <w:rPr>
          <w:color w:val="auto"/>
          <w:highlight w:val="none"/>
        </w:rPr>
        <w:fldChar w:fldCharType="begin"/>
      </w:r>
      <w:r>
        <w:rPr>
          <w:color w:val="auto"/>
          <w:highlight w:val="none"/>
        </w:rPr>
        <w:instrText xml:space="preserve"> PAGEREF _Toc23250607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9070"/>
        </w:tabs>
        <w:ind w:firstLine="480"/>
        <w:rPr>
          <w:szCs w:val="24"/>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color w:val="auto"/>
          <w:highlight w:val="none"/>
        </w:rPr>
        <w:fldChar w:fldCharType="begin"/>
      </w:r>
      <w:r>
        <w:rPr>
          <w:rStyle w:val="17"/>
          <w:color w:val="auto"/>
          <w:highlight w:val="none"/>
        </w:rPr>
        <w:instrText xml:space="preserve"> </w:instrText>
      </w:r>
      <w:r>
        <w:rPr>
          <w:color w:val="auto"/>
          <w:highlight w:val="none"/>
        </w:rPr>
        <w:instrText xml:space="preserve">HYPERLINK \l "_Toc23250608"</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color w:val="auto"/>
          <w:highlight w:val="none"/>
        </w:rPr>
        <w:t>模块</w:t>
      </w:r>
      <w:r>
        <w:rPr>
          <w:rStyle w:val="17"/>
          <w:rFonts w:ascii="宋体" w:hAnsi="宋体" w:cs="宋体"/>
          <w:color w:val="auto"/>
          <w:highlight w:val="none"/>
        </w:rPr>
        <w:t>5</w:t>
      </w:r>
      <w:r>
        <w:rPr>
          <w:rStyle w:val="17"/>
          <w:rFonts w:hint="eastAsia" w:ascii="宋体" w:hAnsi="宋体" w:cs="宋体"/>
          <w:color w:val="auto"/>
          <w:highlight w:val="none"/>
        </w:rPr>
        <w:t>：专业技能大赛与技能培训</w:t>
      </w:r>
      <w:r>
        <w:rPr>
          <w:color w:val="auto"/>
          <w:highlight w:val="none"/>
        </w:rPr>
        <w:tab/>
      </w:r>
      <w:r>
        <w:rPr>
          <w:color w:val="auto"/>
          <w:highlight w:val="none"/>
        </w:rPr>
        <w:fldChar w:fldCharType="begin"/>
      </w:r>
      <w:r>
        <w:rPr>
          <w:color w:val="auto"/>
          <w:highlight w:val="none"/>
        </w:rPr>
        <w:instrText xml:space="preserve"> PAGEREF _Toc23250608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"_Toc11952" </w:instrText>
      </w:r>
      <w:r>
        <w:fldChar w:fldCharType="separate"/>
      </w:r>
      <w:r>
        <w:rPr>
          <w:rFonts w:hint="eastAsia"/>
          <w:sz w:val="24"/>
          <w:szCs w:val="24"/>
        </w:rPr>
        <w:t>七、人才培养模式设计</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2</w:t>
      </w:r>
    </w:p>
    <w:p>
      <w:pPr>
        <w:pStyle w:val="9"/>
        <w:tabs>
          <w:tab w:val="right" w:leader="dot" w:pos="9070"/>
          <w:tab w:val="clear" w:pos="8302"/>
        </w:tabs>
        <w:rPr>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fldChar w:fldCharType="begin"/>
      </w:r>
      <w:r>
        <w:instrText xml:space="preserve"> HYPERLINK \l "_Toc20214" </w:instrText>
      </w:r>
      <w:r>
        <w:fldChar w:fldCharType="separate"/>
      </w:r>
      <w:r>
        <w:rPr>
          <w:rFonts w:hint="eastAsia"/>
          <w:b w:val="0"/>
          <w:bCs w:val="0"/>
          <w:sz w:val="24"/>
          <w:szCs w:val="24"/>
        </w:rPr>
        <w:t>（一）人才培养模式设计理念</w:t>
      </w:r>
      <w:r>
        <w:rPr>
          <w:b w:val="0"/>
          <w:bCs w:val="0"/>
          <w:sz w:val="24"/>
          <w:szCs w:val="24"/>
        </w:rPr>
        <w:tab/>
      </w:r>
      <w:r>
        <w:rPr>
          <w:rFonts w:hint="eastAsia"/>
          <w:b w:val="0"/>
          <w:bCs w:val="0"/>
          <w:sz w:val="24"/>
          <w:szCs w:val="24"/>
          <w:lang w:val="en-US" w:eastAsia="zh-CN"/>
        </w:rPr>
        <w:t>12</w:t>
      </w:r>
      <w:r>
        <w:rPr>
          <w:b w:val="0"/>
          <w:bCs w:val="0"/>
          <w:sz w:val="24"/>
          <w:szCs w:val="24"/>
        </w:rPr>
        <w:fldChar w:fldCharType="end"/>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"_Toc4510" </w:instrText>
      </w:r>
      <w:r>
        <w:fldChar w:fldCharType="separate"/>
      </w:r>
      <w:r>
        <w:rPr>
          <w:rFonts w:hint="eastAsia"/>
          <w:b w:val="0"/>
          <w:bCs w:val="0"/>
          <w:sz w:val="24"/>
          <w:szCs w:val="24"/>
        </w:rPr>
        <w:t>（二）人才培养模式设计思路</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2</w:t>
      </w:r>
    </w:p>
    <w:p>
      <w:pPr>
        <w:pStyle w:val="9"/>
        <w:tabs>
          <w:tab w:val="right" w:leader="dot" w:pos="9070"/>
          <w:tab w:val="clear" w:pos="8302"/>
        </w:tabs>
        <w:rPr>
          <w:rFonts w:hint="eastAsia" w:eastAsiaTheme="minorEastAsia"/>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"_Toc18218" </w:instrText>
      </w:r>
      <w:r>
        <w:fldChar w:fldCharType="separate"/>
      </w:r>
      <w:r>
        <w:rPr>
          <w:rFonts w:hint="eastAsia"/>
          <w:b w:val="0"/>
          <w:bCs w:val="0"/>
          <w:sz w:val="24"/>
          <w:szCs w:val="24"/>
        </w:rPr>
        <w:t>（三）人才培养模式内涵描述</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2</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"_Toc13865" </w:instrText>
      </w:r>
      <w:r>
        <w:fldChar w:fldCharType="separate"/>
      </w:r>
      <w:r>
        <w:rPr>
          <w:rFonts w:hint="eastAsia"/>
          <w:sz w:val="24"/>
          <w:szCs w:val="24"/>
        </w:rPr>
        <w:t>八、人才培养课程体系建构</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3</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fldChar w:fldCharType="begin"/>
      </w:r>
      <w:r>
        <w:instrText xml:space="preserve"> HYPERLINK \l "_Toc25010" </w:instrText>
      </w:r>
      <w:r>
        <w:fldChar w:fldCharType="separate"/>
      </w:r>
      <w:r>
        <w:rPr>
          <w:rFonts w:hint="eastAsia"/>
          <w:b w:val="0"/>
          <w:bCs w:val="0"/>
          <w:sz w:val="24"/>
          <w:szCs w:val="24"/>
        </w:rPr>
        <w:t>（一）课程体系开发理念</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3</w:t>
      </w:r>
    </w:p>
    <w:p>
      <w:pPr>
        <w:pStyle w:val="9"/>
        <w:tabs>
          <w:tab w:val="right" w:leader="dot" w:pos="9070"/>
          <w:tab w:val="clear" w:pos="8302"/>
        </w:tabs>
        <w:rPr>
          <w:rFonts w:hint="default"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"_Toc16179" </w:instrText>
      </w:r>
      <w:r>
        <w:fldChar w:fldCharType="separate"/>
      </w:r>
      <w:r>
        <w:rPr>
          <w:rFonts w:hint="eastAsia"/>
          <w:b w:val="0"/>
          <w:bCs w:val="0"/>
          <w:sz w:val="24"/>
          <w:szCs w:val="24"/>
        </w:rPr>
        <w:t>（二）课程体系开发思路</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3</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"_Toc26957" </w:instrText>
      </w:r>
      <w:r>
        <w:fldChar w:fldCharType="separate"/>
      </w:r>
      <w:r>
        <w:rPr>
          <w:rFonts w:hint="eastAsia"/>
          <w:b w:val="0"/>
          <w:bCs w:val="0"/>
          <w:sz w:val="24"/>
          <w:szCs w:val="24"/>
        </w:rPr>
        <w:t>（三）工作任务与能力分析</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3</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"_Toc14941" </w:instrText>
      </w:r>
      <w:r>
        <w:fldChar w:fldCharType="separate"/>
      </w:r>
      <w:r>
        <w:rPr>
          <w:rFonts w:hint="eastAsia"/>
          <w:b w:val="0"/>
          <w:bCs w:val="0"/>
          <w:sz w:val="24"/>
          <w:szCs w:val="24"/>
        </w:rPr>
        <w:t>（四）职业行动领域分析</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4</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"_Toc21384" </w:instrText>
      </w:r>
      <w:r>
        <w:fldChar w:fldCharType="separate"/>
      </w:r>
      <w:r>
        <w:rPr>
          <w:rFonts w:hint="eastAsia"/>
          <w:b w:val="0"/>
          <w:bCs w:val="0"/>
          <w:sz w:val="24"/>
          <w:szCs w:val="24"/>
        </w:rPr>
        <w:t>（五）学习领域转换</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5</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"_Toc13219" </w:instrText>
      </w:r>
      <w:r>
        <w:fldChar w:fldCharType="separate"/>
      </w:r>
      <w:r>
        <w:rPr>
          <w:rFonts w:hint="eastAsia"/>
          <w:b w:val="0"/>
          <w:bCs w:val="0"/>
          <w:sz w:val="24"/>
          <w:szCs w:val="24"/>
        </w:rPr>
        <w:t>（六）课程体系建构</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7</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b w:val="0"/>
          <w:bCs w:val="0"/>
          <w:sz w:val="24"/>
          <w:szCs w:val="24"/>
        </w:rPr>
        <w:t xml:space="preserve">    </w:t>
      </w:r>
      <w:r>
        <w:fldChar w:fldCharType="begin"/>
      </w:r>
      <w:r>
        <w:instrText xml:space="preserve"> HYPERLINK \l "_Toc24176" </w:instrText>
      </w:r>
      <w:r>
        <w:fldChar w:fldCharType="separate"/>
      </w:r>
      <w:r>
        <w:rPr>
          <w:rFonts w:hint="eastAsia"/>
          <w:b w:val="0"/>
          <w:bCs w:val="0"/>
          <w:sz w:val="24"/>
          <w:szCs w:val="24"/>
        </w:rPr>
        <w:t>（七）专业核心课程描述</w:t>
      </w:r>
      <w:r>
        <w:rPr>
          <w:b w:val="0"/>
          <w:bCs w:val="0"/>
          <w:sz w:val="24"/>
          <w:szCs w:val="24"/>
        </w:rPr>
        <w:tab/>
      </w:r>
      <w:r>
        <w:rPr>
          <w:rFonts w:hint="eastAsia"/>
          <w:b w:val="0"/>
          <w:bCs w:val="0"/>
          <w:sz w:val="24"/>
          <w:szCs w:val="24"/>
          <w:lang w:val="en-US" w:eastAsia="zh-CN"/>
        </w:rPr>
        <w:t>1</w:t>
      </w:r>
      <w:r>
        <w:rPr>
          <w:b w:val="0"/>
          <w:bCs w:val="0"/>
          <w:sz w:val="24"/>
          <w:szCs w:val="24"/>
        </w:rPr>
        <w:fldChar w:fldCharType="end"/>
      </w:r>
      <w:r>
        <w:rPr>
          <w:rFonts w:hint="eastAsia"/>
          <w:b w:val="0"/>
          <w:bCs w:val="0"/>
          <w:sz w:val="24"/>
          <w:szCs w:val="24"/>
          <w:lang w:val="en-US" w:eastAsia="zh-CN"/>
        </w:rPr>
        <w:t>8</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"_Toc21211" </w:instrText>
      </w:r>
      <w:r>
        <w:fldChar w:fldCharType="separate"/>
      </w:r>
      <w:r>
        <w:rPr>
          <w:rFonts w:hint="eastAsia"/>
          <w:sz w:val="24"/>
          <w:szCs w:val="24"/>
        </w:rPr>
        <w:t>九、人才培养教学计划表</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3</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"_Toc21655" </w:instrText>
      </w:r>
      <w:r>
        <w:fldChar w:fldCharType="separate"/>
      </w:r>
      <w:r>
        <w:rPr>
          <w:rFonts w:hint="eastAsia" w:asciiTheme="majorEastAsia" w:hAnsiTheme="majorEastAsia" w:eastAsiaTheme="majorEastAsia" w:cstheme="majorEastAsia"/>
          <w:sz w:val="24"/>
          <w:szCs w:val="24"/>
        </w:rPr>
        <w:t>十、课程学时和学分分配表</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9</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"_Toc14873" </w:instrText>
      </w:r>
      <w:r>
        <w:fldChar w:fldCharType="separate"/>
      </w:r>
      <w:r>
        <w:rPr>
          <w:rFonts w:hint="eastAsia" w:asciiTheme="majorEastAsia" w:hAnsiTheme="majorEastAsia" w:eastAsiaTheme="majorEastAsia" w:cstheme="majorEastAsia"/>
          <w:sz w:val="24"/>
          <w:szCs w:val="24"/>
        </w:rPr>
        <w:t>十一、教学进程总体安排</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9</w:t>
      </w:r>
    </w:p>
    <w:p>
      <w:pPr>
        <w:pStyle w:val="9"/>
        <w:tabs>
          <w:tab w:val="right" w:leader="dot" w:pos="9070"/>
          <w:tab w:val="clear" w:pos="8302"/>
        </w:tabs>
        <w:rPr>
          <w:rFonts w:hint="eastAsia" w:eastAsiaTheme="minorEastAsia"/>
          <w:b w:val="0"/>
          <w:bCs w:val="0"/>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fldChar w:fldCharType="begin"/>
      </w:r>
      <w:r>
        <w:instrText xml:space="preserve"> HYPERLINK \l "_Toc29283" </w:instrText>
      </w:r>
      <w:r>
        <w:fldChar w:fldCharType="separate"/>
      </w:r>
      <w:r>
        <w:rPr>
          <w:rFonts w:hint="eastAsia" w:asciiTheme="majorEastAsia" w:hAnsiTheme="majorEastAsia" w:eastAsiaTheme="majorEastAsia" w:cstheme="majorEastAsia"/>
          <w:b w:val="0"/>
          <w:bCs w:val="0"/>
          <w:sz w:val="24"/>
          <w:szCs w:val="24"/>
        </w:rPr>
        <w:t>（一）教学活动周安排</w:t>
      </w:r>
      <w:r>
        <w:rPr>
          <w:b w:val="0"/>
          <w:bCs w:val="0"/>
          <w:sz w:val="24"/>
          <w:szCs w:val="24"/>
        </w:rPr>
        <w:tab/>
      </w:r>
      <w:r>
        <w:rPr>
          <w:rFonts w:hint="eastAsia"/>
          <w:b w:val="0"/>
          <w:bCs w:val="0"/>
          <w:sz w:val="24"/>
          <w:szCs w:val="24"/>
          <w:lang w:val="en-US" w:eastAsia="zh-CN"/>
        </w:rPr>
        <w:t>2</w:t>
      </w:r>
      <w:r>
        <w:rPr>
          <w:b w:val="0"/>
          <w:bCs w:val="0"/>
          <w:sz w:val="24"/>
          <w:szCs w:val="24"/>
        </w:rPr>
        <w:fldChar w:fldCharType="end"/>
      </w:r>
      <w:r>
        <w:rPr>
          <w:rFonts w:hint="eastAsia"/>
          <w:b w:val="0"/>
          <w:bCs w:val="0"/>
          <w:sz w:val="24"/>
          <w:szCs w:val="24"/>
          <w:lang w:val="en-US" w:eastAsia="zh-CN"/>
        </w:rPr>
        <w:t>9</w:t>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"_Toc21575" </w:instrText>
      </w:r>
      <w:r>
        <w:fldChar w:fldCharType="separate"/>
      </w:r>
      <w:r>
        <w:rPr>
          <w:rFonts w:hint="eastAsia" w:asciiTheme="majorEastAsia" w:hAnsiTheme="majorEastAsia" w:eastAsiaTheme="majorEastAsia" w:cstheme="majorEastAsia"/>
          <w:szCs w:val="24"/>
        </w:rPr>
        <w:t>（二）其它教学活动安排</w:t>
      </w:r>
      <w:r>
        <w:rPr>
          <w:szCs w:val="24"/>
        </w:rPr>
        <w:tab/>
      </w:r>
      <w:r>
        <w:rPr>
          <w:rFonts w:hint="eastAsia"/>
          <w:szCs w:val="24"/>
          <w:lang w:val="en-US" w:eastAsia="zh-CN"/>
        </w:rPr>
        <w:t>3</w:t>
      </w:r>
      <w:r>
        <w:rPr>
          <w:szCs w:val="24"/>
        </w:rPr>
        <w:fldChar w:fldCharType="end"/>
      </w:r>
      <w:r>
        <w:rPr>
          <w:rFonts w:hint="eastAsia"/>
          <w:szCs w:val="24"/>
          <w:lang w:val="en-US" w:eastAsia="zh-CN"/>
        </w:rPr>
        <w:t>0</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"_Toc32454" </w:instrText>
      </w:r>
      <w:r>
        <w:fldChar w:fldCharType="separate"/>
      </w:r>
      <w:r>
        <w:rPr>
          <w:rFonts w:hint="eastAsia" w:asciiTheme="majorEastAsia" w:hAnsiTheme="majorEastAsia" w:eastAsiaTheme="majorEastAsia" w:cstheme="majorEastAsia"/>
          <w:sz w:val="24"/>
          <w:szCs w:val="24"/>
        </w:rPr>
        <w:t>十二、人才培养教学团队</w:t>
      </w:r>
      <w:r>
        <w:rPr>
          <w:sz w:val="24"/>
          <w:szCs w:val="24"/>
        </w:rPr>
        <w:tab/>
      </w:r>
      <w:r>
        <w:rPr>
          <w:rFonts w:hint="eastAsia"/>
          <w:sz w:val="24"/>
          <w:szCs w:val="24"/>
          <w:lang w:val="en-US" w:eastAsia="zh-CN"/>
        </w:rPr>
        <w:t>3</w:t>
      </w:r>
      <w:r>
        <w:rPr>
          <w:sz w:val="24"/>
          <w:szCs w:val="24"/>
        </w:rPr>
        <w:fldChar w:fldCharType="end"/>
      </w:r>
      <w:r>
        <w:rPr>
          <w:rFonts w:hint="eastAsia"/>
          <w:sz w:val="24"/>
          <w:szCs w:val="24"/>
          <w:lang w:val="en-US" w:eastAsia="zh-CN"/>
        </w:rPr>
        <w:t>0</w:t>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"_Toc32118" </w:instrText>
      </w:r>
      <w:r>
        <w:fldChar w:fldCharType="separate"/>
      </w:r>
      <w:r>
        <w:rPr>
          <w:rFonts w:hint="eastAsia" w:asciiTheme="majorEastAsia" w:hAnsiTheme="majorEastAsia" w:eastAsiaTheme="majorEastAsia" w:cstheme="majorEastAsia"/>
          <w:szCs w:val="24"/>
        </w:rPr>
        <w:t>（一）结构比例</w:t>
      </w:r>
      <w:r>
        <w:rPr>
          <w:szCs w:val="24"/>
        </w:rPr>
        <w:tab/>
      </w:r>
      <w:r>
        <w:rPr>
          <w:rFonts w:hint="eastAsia"/>
          <w:szCs w:val="24"/>
          <w:lang w:val="en-US" w:eastAsia="zh-CN"/>
        </w:rPr>
        <w:t>3</w:t>
      </w:r>
      <w:r>
        <w:rPr>
          <w:szCs w:val="24"/>
        </w:rPr>
        <w:fldChar w:fldCharType="end"/>
      </w:r>
      <w:r>
        <w:rPr>
          <w:rFonts w:hint="eastAsia"/>
          <w:szCs w:val="24"/>
          <w:lang w:val="en-US" w:eastAsia="zh-CN"/>
        </w:rPr>
        <w:t>0</w:t>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"_Toc31441" </w:instrText>
      </w:r>
      <w:r>
        <w:fldChar w:fldCharType="separate"/>
      </w:r>
      <w:r>
        <w:rPr>
          <w:rFonts w:hint="eastAsia" w:asciiTheme="majorEastAsia" w:hAnsiTheme="majorEastAsia" w:eastAsiaTheme="majorEastAsia" w:cstheme="majorEastAsia"/>
          <w:szCs w:val="24"/>
        </w:rPr>
        <w:t>（二）教师队伍</w:t>
      </w:r>
      <w:r>
        <w:rPr>
          <w:szCs w:val="24"/>
        </w:rPr>
        <w:tab/>
      </w:r>
      <w:r>
        <w:rPr>
          <w:rFonts w:hint="eastAsia"/>
          <w:szCs w:val="24"/>
          <w:lang w:val="en-US" w:eastAsia="zh-CN"/>
        </w:rPr>
        <w:t>3</w:t>
      </w:r>
      <w:r>
        <w:rPr>
          <w:szCs w:val="24"/>
        </w:rPr>
        <w:fldChar w:fldCharType="end"/>
      </w:r>
      <w:r>
        <w:rPr>
          <w:rFonts w:hint="eastAsia"/>
          <w:szCs w:val="24"/>
          <w:lang w:val="en-US" w:eastAsia="zh-CN"/>
        </w:rPr>
        <w:t>1</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"_Toc9920" </w:instrText>
      </w:r>
      <w:r>
        <w:fldChar w:fldCharType="separate"/>
      </w:r>
      <w:r>
        <w:rPr>
          <w:rFonts w:hint="eastAsia" w:asciiTheme="majorEastAsia" w:hAnsiTheme="majorEastAsia" w:eastAsiaTheme="majorEastAsia" w:cstheme="majorEastAsia"/>
          <w:sz w:val="24"/>
          <w:szCs w:val="24"/>
        </w:rPr>
        <w:t>十三、人才培养实训条件</w:t>
      </w:r>
      <w:r>
        <w:rPr>
          <w:sz w:val="24"/>
          <w:szCs w:val="24"/>
        </w:rPr>
        <w:tab/>
      </w:r>
      <w:r>
        <w:rPr>
          <w:rFonts w:hint="eastAsia"/>
          <w:sz w:val="24"/>
          <w:szCs w:val="24"/>
          <w:lang w:val="en-US" w:eastAsia="zh-CN"/>
        </w:rPr>
        <w:t>3</w:t>
      </w:r>
      <w:r>
        <w:rPr>
          <w:sz w:val="24"/>
          <w:szCs w:val="24"/>
        </w:rPr>
        <w:fldChar w:fldCharType="end"/>
      </w:r>
      <w:r>
        <w:rPr>
          <w:rFonts w:hint="eastAsia"/>
          <w:sz w:val="24"/>
          <w:szCs w:val="24"/>
          <w:lang w:val="en-US" w:eastAsia="zh-CN"/>
        </w:rPr>
        <w:t>1</w:t>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"_Toc9541" </w:instrText>
      </w:r>
      <w:r>
        <w:fldChar w:fldCharType="separate"/>
      </w:r>
      <w:r>
        <w:rPr>
          <w:rFonts w:hint="eastAsia" w:asciiTheme="majorEastAsia" w:hAnsiTheme="majorEastAsia" w:eastAsiaTheme="majorEastAsia" w:cstheme="majorEastAsia"/>
          <w:szCs w:val="24"/>
        </w:rPr>
        <w:t>（一）校内实训环境</w:t>
      </w:r>
      <w:r>
        <w:rPr>
          <w:szCs w:val="24"/>
        </w:rPr>
        <w:tab/>
      </w:r>
      <w:r>
        <w:rPr>
          <w:rFonts w:hint="eastAsia"/>
          <w:szCs w:val="24"/>
          <w:lang w:val="en-US" w:eastAsia="zh-CN"/>
        </w:rPr>
        <w:t>3</w:t>
      </w:r>
      <w:r>
        <w:rPr>
          <w:szCs w:val="24"/>
        </w:rPr>
        <w:fldChar w:fldCharType="end"/>
      </w:r>
      <w:r>
        <w:rPr>
          <w:rFonts w:hint="eastAsia"/>
          <w:szCs w:val="24"/>
          <w:lang w:val="en-US" w:eastAsia="zh-CN"/>
        </w:rPr>
        <w:t>1</w:t>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"_Toc20585" </w:instrText>
      </w:r>
      <w:r>
        <w:fldChar w:fldCharType="separate"/>
      </w:r>
      <w:r>
        <w:rPr>
          <w:rFonts w:hint="eastAsia" w:asciiTheme="majorEastAsia" w:hAnsiTheme="majorEastAsia" w:eastAsiaTheme="majorEastAsia" w:cstheme="majorEastAsia"/>
          <w:szCs w:val="24"/>
        </w:rPr>
        <w:t>（二）校外实训环境</w:t>
      </w:r>
      <w:r>
        <w:rPr>
          <w:szCs w:val="24"/>
        </w:rPr>
        <w:tab/>
      </w:r>
      <w:r>
        <w:rPr>
          <w:rFonts w:hint="eastAsia"/>
          <w:szCs w:val="24"/>
          <w:lang w:val="en-US" w:eastAsia="zh-CN"/>
        </w:rPr>
        <w:t>3</w:t>
      </w:r>
      <w:r>
        <w:rPr>
          <w:szCs w:val="24"/>
        </w:rPr>
        <w:fldChar w:fldCharType="end"/>
      </w:r>
      <w:r>
        <w:rPr>
          <w:rFonts w:hint="eastAsia"/>
          <w:szCs w:val="24"/>
          <w:lang w:val="en-US" w:eastAsia="zh-CN"/>
        </w:rPr>
        <w:t>2</w:t>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"_Toc3604" </w:instrText>
      </w:r>
      <w:r>
        <w:fldChar w:fldCharType="separate"/>
      </w:r>
      <w:r>
        <w:rPr>
          <w:rFonts w:hint="eastAsia" w:asciiTheme="majorEastAsia" w:hAnsiTheme="majorEastAsia" w:eastAsiaTheme="majorEastAsia" w:cstheme="majorEastAsia"/>
          <w:sz w:val="24"/>
          <w:szCs w:val="24"/>
        </w:rPr>
        <w:t>十四、人才培养教学资源</w:t>
      </w:r>
      <w:r>
        <w:rPr>
          <w:sz w:val="24"/>
          <w:szCs w:val="24"/>
        </w:rPr>
        <w:tab/>
      </w:r>
      <w:r>
        <w:rPr>
          <w:rFonts w:hint="eastAsia"/>
          <w:sz w:val="24"/>
          <w:szCs w:val="24"/>
          <w:lang w:val="en-US" w:eastAsia="zh-CN"/>
        </w:rPr>
        <w:t>3</w:t>
      </w:r>
      <w:r>
        <w:rPr>
          <w:sz w:val="24"/>
          <w:szCs w:val="24"/>
        </w:rPr>
        <w:fldChar w:fldCharType="end"/>
      </w:r>
      <w:r>
        <w:rPr>
          <w:rFonts w:hint="eastAsia"/>
          <w:sz w:val="24"/>
          <w:szCs w:val="24"/>
          <w:lang w:val="en-US" w:eastAsia="zh-CN"/>
        </w:rPr>
        <w:t>3</w:t>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"_Toc15933" </w:instrText>
      </w:r>
      <w:r>
        <w:fldChar w:fldCharType="separate"/>
      </w:r>
      <w:r>
        <w:rPr>
          <w:rFonts w:hint="eastAsia" w:asciiTheme="majorEastAsia" w:hAnsiTheme="majorEastAsia" w:eastAsiaTheme="majorEastAsia" w:cstheme="majorEastAsia"/>
          <w:szCs w:val="24"/>
        </w:rPr>
        <w:t>（一）专业资源</w:t>
      </w:r>
      <w:r>
        <w:rPr>
          <w:szCs w:val="24"/>
        </w:rPr>
        <w:tab/>
      </w:r>
      <w:r>
        <w:rPr>
          <w:rFonts w:hint="eastAsia"/>
          <w:szCs w:val="24"/>
          <w:lang w:val="en-US" w:eastAsia="zh-CN"/>
        </w:rPr>
        <w:t>3</w:t>
      </w:r>
      <w:r>
        <w:rPr>
          <w:szCs w:val="24"/>
        </w:rPr>
        <w:fldChar w:fldCharType="end"/>
      </w:r>
      <w:r>
        <w:rPr>
          <w:rFonts w:hint="eastAsia"/>
          <w:szCs w:val="24"/>
          <w:lang w:val="en-US" w:eastAsia="zh-CN"/>
        </w:rPr>
        <w:t>3</w:t>
      </w:r>
    </w:p>
    <w:p>
      <w:pPr>
        <w:pStyle w:val="10"/>
        <w:tabs>
          <w:tab w:val="right" w:leader="dot" w:pos="9070"/>
        </w:tabs>
        <w:ind w:firstLine="480"/>
        <w:rPr>
          <w:szCs w:val="24"/>
        </w:rPr>
      </w:pPr>
      <w:r>
        <w:fldChar w:fldCharType="begin"/>
      </w:r>
      <w:r>
        <w:instrText xml:space="preserve"> HYPERLINK \l "_Toc16113" </w:instrText>
      </w:r>
      <w:r>
        <w:fldChar w:fldCharType="separate"/>
      </w:r>
      <w:r>
        <w:rPr>
          <w:rFonts w:hint="eastAsia" w:asciiTheme="majorEastAsia" w:hAnsiTheme="majorEastAsia" w:eastAsiaTheme="majorEastAsia" w:cstheme="majorEastAsia"/>
          <w:szCs w:val="24"/>
        </w:rPr>
        <w:t>（二）课程资源</w:t>
      </w:r>
      <w:r>
        <w:rPr>
          <w:szCs w:val="24"/>
        </w:rPr>
        <w:tab/>
      </w:r>
      <w:r>
        <w:rPr>
          <w:szCs w:val="24"/>
        </w:rPr>
        <w:fldChar w:fldCharType="begin"/>
      </w:r>
      <w:r>
        <w:rPr>
          <w:szCs w:val="24"/>
        </w:rPr>
        <w:instrText xml:space="preserve"> PAGEREF _Toc16113 </w:instrText>
      </w:r>
      <w:r>
        <w:rPr>
          <w:szCs w:val="24"/>
        </w:rPr>
        <w:fldChar w:fldCharType="separate"/>
      </w:r>
      <w:r>
        <w:rPr>
          <w:rFonts w:hint="eastAsia"/>
          <w:szCs w:val="24"/>
          <w:lang w:val="en-US" w:eastAsia="zh-CN"/>
        </w:rPr>
        <w:t>3</w:t>
      </w:r>
      <w:r>
        <w:rPr>
          <w:szCs w:val="24"/>
        </w:rPr>
        <w:t>4</w:t>
      </w:r>
      <w:r>
        <w:rPr>
          <w:szCs w:val="24"/>
        </w:rPr>
        <w:fldChar w:fldCharType="end"/>
      </w:r>
      <w:r>
        <w:rPr>
          <w:szCs w:val="24"/>
        </w:rPr>
        <w:fldChar w:fldCharType="end"/>
      </w:r>
    </w:p>
    <w:p>
      <w:pPr>
        <w:pStyle w:val="9"/>
        <w:tabs>
          <w:tab w:val="right" w:leader="dot" w:pos="9070"/>
          <w:tab w:val="clear" w:pos="8302"/>
        </w:tabs>
        <w:rPr>
          <w:sz w:val="24"/>
          <w:szCs w:val="24"/>
        </w:rPr>
      </w:pPr>
      <w:r>
        <w:fldChar w:fldCharType="begin"/>
      </w:r>
      <w:r>
        <w:instrText xml:space="preserve"> HYPERLINK \l "_Toc25404" </w:instrText>
      </w:r>
      <w:r>
        <w:fldChar w:fldCharType="separate"/>
      </w:r>
      <w:r>
        <w:rPr>
          <w:rFonts w:hint="eastAsia" w:asciiTheme="majorEastAsia" w:hAnsiTheme="majorEastAsia" w:eastAsiaTheme="majorEastAsia" w:cstheme="majorEastAsia"/>
          <w:sz w:val="24"/>
          <w:szCs w:val="24"/>
        </w:rPr>
        <w:t>十五、人才培养制度保障</w:t>
      </w:r>
      <w:r>
        <w:rPr>
          <w:sz w:val="24"/>
          <w:szCs w:val="24"/>
        </w:rPr>
        <w:tab/>
      </w:r>
      <w:r>
        <w:rPr>
          <w:sz w:val="24"/>
          <w:szCs w:val="24"/>
        </w:rPr>
        <w:fldChar w:fldCharType="begin"/>
      </w:r>
      <w:r>
        <w:rPr>
          <w:sz w:val="24"/>
          <w:szCs w:val="24"/>
        </w:rPr>
        <w:instrText xml:space="preserve"> PAGEREF _Toc25404 </w:instrText>
      </w:r>
      <w:r>
        <w:rPr>
          <w:sz w:val="24"/>
          <w:szCs w:val="24"/>
        </w:rPr>
        <w:fldChar w:fldCharType="separate"/>
      </w:r>
      <w:r>
        <w:rPr>
          <w:rFonts w:hint="eastAsia"/>
          <w:sz w:val="24"/>
          <w:szCs w:val="24"/>
          <w:lang w:val="en-US" w:eastAsia="zh-CN"/>
        </w:rPr>
        <w:t>3</w:t>
      </w:r>
      <w:r>
        <w:rPr>
          <w:sz w:val="24"/>
          <w:szCs w:val="24"/>
        </w:rPr>
        <w:t>4</w:t>
      </w:r>
      <w:r>
        <w:rPr>
          <w:sz w:val="24"/>
          <w:szCs w:val="24"/>
        </w:rPr>
        <w:fldChar w:fldCharType="end"/>
      </w:r>
      <w:r>
        <w:rPr>
          <w:sz w:val="24"/>
          <w:szCs w:val="24"/>
        </w:rPr>
        <w:fldChar w:fldCharType="end"/>
      </w:r>
    </w:p>
    <w:p>
      <w:pPr>
        <w:pStyle w:val="9"/>
        <w:tabs>
          <w:tab w:val="right" w:leader="dot" w:pos="9070"/>
          <w:tab w:val="clear" w:pos="8302"/>
        </w:tabs>
        <w:rPr>
          <w:sz w:val="24"/>
          <w:szCs w:val="24"/>
        </w:rPr>
      </w:pPr>
      <w:r>
        <w:fldChar w:fldCharType="begin"/>
      </w:r>
      <w:r>
        <w:instrText xml:space="preserve"> HYPERLINK \l "_Toc13655" </w:instrText>
      </w:r>
      <w:r>
        <w:fldChar w:fldCharType="separate"/>
      </w:r>
      <w:r>
        <w:rPr>
          <w:rFonts w:hint="eastAsia" w:asciiTheme="majorEastAsia" w:hAnsiTheme="majorEastAsia" w:eastAsiaTheme="majorEastAsia" w:cstheme="majorEastAsia"/>
          <w:sz w:val="24"/>
          <w:szCs w:val="24"/>
        </w:rPr>
        <w:t>十六、人才培养制定依据</w:t>
      </w:r>
      <w:r>
        <w:rPr>
          <w:sz w:val="24"/>
          <w:szCs w:val="24"/>
        </w:rPr>
        <w:tab/>
      </w:r>
      <w:r>
        <w:rPr>
          <w:sz w:val="24"/>
          <w:szCs w:val="24"/>
        </w:rPr>
        <w:fldChar w:fldCharType="begin"/>
      </w:r>
      <w:r>
        <w:rPr>
          <w:sz w:val="24"/>
          <w:szCs w:val="24"/>
        </w:rPr>
        <w:instrText xml:space="preserve"> PAGEREF _Toc13655 </w:instrText>
      </w:r>
      <w:r>
        <w:rPr>
          <w:sz w:val="24"/>
          <w:szCs w:val="24"/>
        </w:rPr>
        <w:fldChar w:fldCharType="separate"/>
      </w:r>
      <w:r>
        <w:rPr>
          <w:rFonts w:hint="eastAsia"/>
          <w:sz w:val="24"/>
          <w:szCs w:val="24"/>
          <w:lang w:val="en-US" w:eastAsia="zh-CN"/>
        </w:rPr>
        <w:t>3</w:t>
      </w:r>
      <w:r>
        <w:rPr>
          <w:sz w:val="24"/>
          <w:szCs w:val="24"/>
        </w:rPr>
        <w:t>4</w:t>
      </w:r>
      <w:r>
        <w:rPr>
          <w:sz w:val="24"/>
          <w:szCs w:val="24"/>
        </w:rPr>
        <w:fldChar w:fldCharType="end"/>
      </w:r>
      <w:r>
        <w:rPr>
          <w:sz w:val="24"/>
          <w:szCs w:val="24"/>
        </w:rPr>
        <w:fldChar w:fldCharType="end"/>
      </w:r>
    </w:p>
    <w:p>
      <w:pPr>
        <w:pStyle w:val="10"/>
        <w:tabs>
          <w:tab w:val="right" w:leader="dot" w:pos="9070"/>
        </w:tabs>
        <w:ind w:firstLine="480"/>
        <w:rPr>
          <w:rFonts w:hint="eastAsia" w:eastAsiaTheme="minorEastAsia"/>
          <w:szCs w:val="24"/>
          <w:lang w:val="en-US" w:eastAsia="zh-CN"/>
        </w:rPr>
      </w:pPr>
      <w:r>
        <w:fldChar w:fldCharType="begin"/>
      </w:r>
      <w:r>
        <w:instrText xml:space="preserve"> HYPERLINK \l "_Toc11140" </w:instrText>
      </w:r>
      <w:r>
        <w:fldChar w:fldCharType="separate"/>
      </w:r>
      <w:r>
        <w:rPr>
          <w:rFonts w:hint="eastAsia" w:asciiTheme="majorEastAsia" w:hAnsiTheme="majorEastAsia" w:eastAsiaTheme="majorEastAsia" w:cstheme="majorEastAsia"/>
          <w:szCs w:val="24"/>
        </w:rPr>
        <w:t>（一）人才培养需求调研</w:t>
      </w:r>
      <w:r>
        <w:rPr>
          <w:szCs w:val="24"/>
        </w:rPr>
        <w:tab/>
      </w:r>
      <w:r>
        <w:rPr>
          <w:rFonts w:hint="eastAsia"/>
          <w:szCs w:val="24"/>
          <w:lang w:val="en-US" w:eastAsia="zh-CN"/>
        </w:rPr>
        <w:t>3</w:t>
      </w:r>
      <w:r>
        <w:rPr>
          <w:szCs w:val="24"/>
        </w:rPr>
        <w:fldChar w:fldCharType="end"/>
      </w:r>
      <w:r>
        <w:rPr>
          <w:rFonts w:hint="eastAsia"/>
          <w:szCs w:val="24"/>
          <w:lang w:val="en-US" w:eastAsia="zh-CN"/>
        </w:rPr>
        <w:t>4</w:t>
      </w:r>
    </w:p>
    <w:p>
      <w:pPr>
        <w:pStyle w:val="10"/>
        <w:tabs>
          <w:tab w:val="right" w:leader="dot" w:pos="9070"/>
        </w:tabs>
        <w:ind w:firstLine="480"/>
        <w:rPr>
          <w:szCs w:val="24"/>
        </w:rPr>
      </w:pPr>
      <w:r>
        <w:fldChar w:fldCharType="begin"/>
      </w:r>
      <w:r>
        <w:instrText xml:space="preserve"> HYPERLINK \l "_Toc18229" </w:instrText>
      </w:r>
      <w:r>
        <w:fldChar w:fldCharType="separate"/>
      </w:r>
      <w:r>
        <w:rPr>
          <w:rFonts w:hint="eastAsia" w:asciiTheme="majorEastAsia" w:hAnsiTheme="majorEastAsia" w:eastAsiaTheme="majorEastAsia" w:cstheme="majorEastAsia"/>
          <w:szCs w:val="24"/>
        </w:rPr>
        <w:t>（二）国家的相关政策文件</w:t>
      </w:r>
      <w:r>
        <w:rPr>
          <w:szCs w:val="24"/>
        </w:rPr>
        <w:tab/>
      </w:r>
      <w:r>
        <w:rPr>
          <w:szCs w:val="24"/>
        </w:rPr>
        <w:fldChar w:fldCharType="begin"/>
      </w:r>
      <w:r>
        <w:rPr>
          <w:szCs w:val="24"/>
        </w:rPr>
        <w:instrText xml:space="preserve"> PAGEREF _Toc18229 </w:instrText>
      </w:r>
      <w:r>
        <w:rPr>
          <w:szCs w:val="24"/>
        </w:rPr>
        <w:fldChar w:fldCharType="separate"/>
      </w:r>
      <w:r>
        <w:rPr>
          <w:rFonts w:hint="eastAsia"/>
          <w:szCs w:val="24"/>
          <w:lang w:val="en-US" w:eastAsia="zh-CN"/>
        </w:rPr>
        <w:t>3</w:t>
      </w:r>
      <w:r>
        <w:rPr>
          <w:szCs w:val="24"/>
        </w:rPr>
        <w:t>5</w:t>
      </w:r>
      <w:r>
        <w:rPr>
          <w:szCs w:val="24"/>
        </w:rPr>
        <w:fldChar w:fldCharType="end"/>
      </w:r>
      <w:r>
        <w:rPr>
          <w:szCs w:val="24"/>
        </w:rPr>
        <w:fldChar w:fldCharType="end"/>
      </w:r>
    </w:p>
    <w:p>
      <w:pPr>
        <w:pStyle w:val="9"/>
        <w:tabs>
          <w:tab w:val="right" w:leader="dot" w:pos="9070"/>
          <w:tab w:val="clear" w:pos="8302"/>
        </w:tabs>
        <w:rPr>
          <w:rFonts w:hint="eastAsia" w:eastAsiaTheme="minorEastAsia"/>
          <w:sz w:val="24"/>
          <w:szCs w:val="24"/>
          <w:lang w:val="en-US" w:eastAsia="zh-CN"/>
        </w:rPr>
      </w:pPr>
      <w:r>
        <w:fldChar w:fldCharType="begin"/>
      </w:r>
      <w:r>
        <w:instrText xml:space="preserve"> HYPERLINK \l "_Toc28262" </w:instrText>
      </w:r>
      <w:r>
        <w:fldChar w:fldCharType="separate"/>
      </w:r>
      <w:r>
        <w:rPr>
          <w:rFonts w:hint="eastAsia" w:asciiTheme="majorEastAsia" w:hAnsiTheme="majorEastAsia" w:eastAsiaTheme="majorEastAsia" w:cstheme="majorEastAsia"/>
          <w:sz w:val="24"/>
          <w:szCs w:val="24"/>
        </w:rPr>
        <w:t>十七、审定意见</w:t>
      </w:r>
      <w:r>
        <w:rPr>
          <w:sz w:val="24"/>
          <w:szCs w:val="24"/>
        </w:rPr>
        <w:tab/>
      </w:r>
      <w:r>
        <w:rPr>
          <w:rFonts w:hint="eastAsia"/>
          <w:sz w:val="24"/>
          <w:szCs w:val="24"/>
          <w:lang w:val="en-US" w:eastAsia="zh-CN"/>
        </w:rPr>
        <w:t>3</w:t>
      </w:r>
      <w:r>
        <w:rPr>
          <w:sz w:val="24"/>
          <w:szCs w:val="24"/>
        </w:rPr>
        <w:fldChar w:fldCharType="end"/>
      </w:r>
      <w:r>
        <w:rPr>
          <w:rFonts w:hint="eastAsia"/>
          <w:sz w:val="24"/>
          <w:szCs w:val="24"/>
          <w:lang w:val="en-US" w:eastAsia="zh-CN"/>
        </w:rPr>
        <w:t>5</w:t>
      </w:r>
    </w:p>
    <w:p>
      <w:pPr>
        <w:pStyle w:val="10"/>
        <w:tabs>
          <w:tab w:val="right" w:leader="dot" w:pos="9070"/>
        </w:tabs>
        <w:ind w:firstLine="480"/>
        <w:rPr>
          <w:szCs w:val="24"/>
        </w:rPr>
      </w:pPr>
      <w:r>
        <w:fldChar w:fldCharType="begin"/>
      </w:r>
      <w:r>
        <w:instrText xml:space="preserve"> HYPERLINK \l "_Toc27440" </w:instrText>
      </w:r>
      <w:r>
        <w:fldChar w:fldCharType="separate"/>
      </w:r>
      <w:r>
        <w:rPr>
          <w:rFonts w:hint="eastAsia" w:asciiTheme="majorEastAsia" w:hAnsiTheme="majorEastAsia" w:eastAsiaTheme="majorEastAsia" w:cstheme="majorEastAsia"/>
          <w:szCs w:val="24"/>
        </w:rPr>
        <w:t>（一）二级学院意见</w:t>
      </w:r>
      <w:r>
        <w:rPr>
          <w:szCs w:val="24"/>
        </w:rPr>
        <w:tab/>
      </w:r>
      <w:r>
        <w:rPr>
          <w:szCs w:val="24"/>
        </w:rPr>
        <w:fldChar w:fldCharType="begin"/>
      </w:r>
      <w:r>
        <w:rPr>
          <w:szCs w:val="24"/>
        </w:rPr>
        <w:instrText xml:space="preserve"> PAGEREF _Toc27440 </w:instrText>
      </w:r>
      <w:r>
        <w:rPr>
          <w:szCs w:val="24"/>
        </w:rPr>
        <w:fldChar w:fldCharType="separate"/>
      </w:r>
      <w:r>
        <w:rPr>
          <w:rFonts w:hint="eastAsia"/>
          <w:szCs w:val="24"/>
          <w:lang w:val="en-US" w:eastAsia="zh-CN"/>
        </w:rPr>
        <w:t>3</w:t>
      </w:r>
      <w:r>
        <w:rPr>
          <w:szCs w:val="24"/>
        </w:rPr>
        <w:t>6</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"_Toc14893" </w:instrText>
      </w:r>
      <w:r>
        <w:fldChar w:fldCharType="separate"/>
      </w:r>
      <w:r>
        <w:rPr>
          <w:rFonts w:hint="eastAsia" w:asciiTheme="majorEastAsia" w:hAnsiTheme="majorEastAsia" w:eastAsiaTheme="majorEastAsia" w:cstheme="majorEastAsia"/>
          <w:szCs w:val="24"/>
        </w:rPr>
        <w:t>（二）教学工作部意见</w:t>
      </w:r>
      <w:r>
        <w:rPr>
          <w:szCs w:val="24"/>
        </w:rPr>
        <w:tab/>
      </w:r>
      <w:r>
        <w:rPr>
          <w:szCs w:val="24"/>
        </w:rPr>
        <w:fldChar w:fldCharType="begin"/>
      </w:r>
      <w:r>
        <w:rPr>
          <w:szCs w:val="24"/>
        </w:rPr>
        <w:instrText xml:space="preserve"> PAGEREF _Toc14893 </w:instrText>
      </w:r>
      <w:r>
        <w:rPr>
          <w:szCs w:val="24"/>
        </w:rPr>
        <w:fldChar w:fldCharType="separate"/>
      </w:r>
      <w:r>
        <w:rPr>
          <w:rFonts w:hint="eastAsia"/>
          <w:szCs w:val="24"/>
          <w:lang w:val="en-US" w:eastAsia="zh-CN"/>
        </w:rPr>
        <w:t>3</w:t>
      </w:r>
      <w:r>
        <w:rPr>
          <w:szCs w:val="24"/>
        </w:rPr>
        <w:t>6</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"_Toc26581" </w:instrText>
      </w:r>
      <w:r>
        <w:fldChar w:fldCharType="separate"/>
      </w:r>
      <w:r>
        <w:rPr>
          <w:rFonts w:hint="eastAsia" w:asciiTheme="majorEastAsia" w:hAnsiTheme="majorEastAsia" w:eastAsiaTheme="majorEastAsia" w:cstheme="majorEastAsia"/>
          <w:szCs w:val="24"/>
        </w:rPr>
        <w:t>（三）专业（群）建设委员会意见</w:t>
      </w:r>
      <w:r>
        <w:rPr>
          <w:szCs w:val="24"/>
        </w:rPr>
        <w:tab/>
      </w:r>
      <w:r>
        <w:rPr>
          <w:szCs w:val="24"/>
        </w:rPr>
        <w:fldChar w:fldCharType="begin"/>
      </w:r>
      <w:r>
        <w:rPr>
          <w:szCs w:val="24"/>
        </w:rPr>
        <w:instrText xml:space="preserve"> PAGEREF _Toc26581 </w:instrText>
      </w:r>
      <w:r>
        <w:rPr>
          <w:szCs w:val="24"/>
        </w:rPr>
        <w:fldChar w:fldCharType="separate"/>
      </w:r>
      <w:r>
        <w:rPr>
          <w:rFonts w:hint="eastAsia"/>
          <w:szCs w:val="24"/>
          <w:lang w:val="en-US" w:eastAsia="zh-CN"/>
        </w:rPr>
        <w:t>3</w:t>
      </w:r>
      <w:r>
        <w:rPr>
          <w:szCs w:val="24"/>
        </w:rPr>
        <w:t>6</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"_Toc3825" </w:instrText>
      </w:r>
      <w:r>
        <w:fldChar w:fldCharType="separate"/>
      </w:r>
      <w:r>
        <w:rPr>
          <w:rFonts w:hint="eastAsia" w:asciiTheme="majorEastAsia" w:hAnsiTheme="majorEastAsia" w:eastAsiaTheme="majorEastAsia" w:cstheme="majorEastAsia"/>
          <w:szCs w:val="24"/>
        </w:rPr>
        <w:t>（四）院长办公会意见</w:t>
      </w:r>
      <w:r>
        <w:rPr>
          <w:szCs w:val="24"/>
        </w:rPr>
        <w:tab/>
      </w:r>
      <w:r>
        <w:rPr>
          <w:szCs w:val="24"/>
        </w:rPr>
        <w:fldChar w:fldCharType="begin"/>
      </w:r>
      <w:r>
        <w:rPr>
          <w:szCs w:val="24"/>
        </w:rPr>
        <w:instrText xml:space="preserve"> PAGEREF _Toc3825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"_Toc18838" </w:instrText>
      </w:r>
      <w:r>
        <w:fldChar w:fldCharType="separate"/>
      </w:r>
      <w:r>
        <w:rPr>
          <w:rFonts w:hint="eastAsia" w:asciiTheme="majorEastAsia" w:hAnsiTheme="majorEastAsia" w:eastAsiaTheme="majorEastAsia" w:cstheme="majorEastAsia"/>
          <w:szCs w:val="24"/>
        </w:rPr>
        <w:t>（五）党委会意见</w:t>
      </w:r>
      <w:r>
        <w:rPr>
          <w:szCs w:val="24"/>
        </w:rPr>
        <w:tab/>
      </w:r>
      <w:r>
        <w:rPr>
          <w:szCs w:val="24"/>
        </w:rPr>
        <w:fldChar w:fldCharType="begin"/>
      </w:r>
      <w:r>
        <w:rPr>
          <w:szCs w:val="24"/>
        </w:rPr>
        <w:instrText xml:space="preserve"> PAGEREF _Toc18838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pStyle w:val="9"/>
        <w:tabs>
          <w:tab w:val="right" w:leader="dot" w:pos="9070"/>
          <w:tab w:val="clear" w:pos="8302"/>
        </w:tabs>
        <w:rPr>
          <w:sz w:val="24"/>
          <w:szCs w:val="24"/>
        </w:rPr>
      </w:pPr>
      <w:r>
        <w:fldChar w:fldCharType="begin"/>
      </w:r>
      <w:r>
        <w:instrText xml:space="preserve"> HYPERLINK \l "_Toc2348" </w:instrText>
      </w:r>
      <w:r>
        <w:fldChar w:fldCharType="separate"/>
      </w:r>
      <w:r>
        <w:rPr>
          <w:rFonts w:hint="eastAsia" w:asciiTheme="majorEastAsia" w:hAnsiTheme="majorEastAsia" w:eastAsiaTheme="majorEastAsia" w:cstheme="majorEastAsia"/>
          <w:sz w:val="24"/>
          <w:szCs w:val="24"/>
        </w:rPr>
        <w:t>十八、人才培养方案附件</w:t>
      </w:r>
      <w:r>
        <w:rPr>
          <w:sz w:val="24"/>
          <w:szCs w:val="24"/>
        </w:rPr>
        <w:tab/>
      </w:r>
      <w:r>
        <w:rPr>
          <w:sz w:val="24"/>
          <w:szCs w:val="24"/>
        </w:rPr>
        <w:fldChar w:fldCharType="begin"/>
      </w:r>
      <w:r>
        <w:rPr>
          <w:sz w:val="24"/>
          <w:szCs w:val="24"/>
        </w:rPr>
        <w:instrText xml:space="preserve"> PAGEREF _Toc2348 </w:instrText>
      </w:r>
      <w:r>
        <w:rPr>
          <w:sz w:val="24"/>
          <w:szCs w:val="24"/>
        </w:rPr>
        <w:fldChar w:fldCharType="separate"/>
      </w:r>
      <w:r>
        <w:rPr>
          <w:rFonts w:hint="eastAsia"/>
          <w:sz w:val="24"/>
          <w:szCs w:val="24"/>
          <w:lang w:val="en-US" w:eastAsia="zh-CN"/>
        </w:rPr>
        <w:t>3</w:t>
      </w:r>
      <w:r>
        <w:rPr>
          <w:sz w:val="24"/>
          <w:szCs w:val="24"/>
        </w:rPr>
        <w:t>7</w:t>
      </w:r>
      <w:r>
        <w:rPr>
          <w:sz w:val="24"/>
          <w:szCs w:val="24"/>
        </w:rPr>
        <w:fldChar w:fldCharType="end"/>
      </w:r>
      <w:r>
        <w:rPr>
          <w:sz w:val="24"/>
          <w:szCs w:val="24"/>
        </w:rPr>
        <w:fldChar w:fldCharType="end"/>
      </w:r>
    </w:p>
    <w:p>
      <w:pPr>
        <w:pStyle w:val="10"/>
        <w:tabs>
          <w:tab w:val="right" w:leader="dot" w:pos="9070"/>
        </w:tabs>
        <w:ind w:firstLine="480"/>
        <w:rPr>
          <w:szCs w:val="24"/>
        </w:rPr>
      </w:pPr>
      <w:r>
        <w:fldChar w:fldCharType="begin"/>
      </w:r>
      <w:r>
        <w:instrText xml:space="preserve"> HYPERLINK \l "_Toc15756" </w:instrText>
      </w:r>
      <w:r>
        <w:fldChar w:fldCharType="separate"/>
      </w:r>
      <w:r>
        <w:rPr>
          <w:rFonts w:hint="eastAsia" w:ascii="宋体" w:hAnsi="宋体" w:eastAsia="宋体"/>
          <w:szCs w:val="24"/>
        </w:rPr>
        <w:t>附件1：</w:t>
      </w:r>
      <w:r>
        <w:rPr>
          <w:rFonts w:hint="eastAsia" w:ascii="宋体" w:hAnsi="宋体" w:eastAsia="宋体"/>
          <w:szCs w:val="24"/>
          <w:lang w:val="en-US" w:eastAsia="zh-CN"/>
        </w:rPr>
        <w:t>医学影像技术</w:t>
      </w:r>
      <w:r>
        <w:rPr>
          <w:rFonts w:hint="eastAsia" w:ascii="宋体" w:hAnsi="宋体" w:eastAsia="宋体"/>
          <w:szCs w:val="24"/>
        </w:rPr>
        <w:t>专业人才需求调研报告</w:t>
      </w:r>
      <w:r>
        <w:rPr>
          <w:szCs w:val="24"/>
        </w:rPr>
        <w:tab/>
      </w:r>
      <w:r>
        <w:rPr>
          <w:szCs w:val="24"/>
        </w:rPr>
        <w:fldChar w:fldCharType="begin"/>
      </w:r>
      <w:r>
        <w:rPr>
          <w:szCs w:val="24"/>
        </w:rPr>
        <w:instrText xml:space="preserve"> PAGEREF _Toc15756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"_Toc16886" </w:instrText>
      </w:r>
      <w:r>
        <w:fldChar w:fldCharType="separate"/>
      </w:r>
      <w:r>
        <w:rPr>
          <w:rFonts w:hint="eastAsia" w:ascii="宋体" w:hAnsi="宋体" w:eastAsia="宋体"/>
          <w:szCs w:val="24"/>
        </w:rPr>
        <w:t>附件2：</w:t>
      </w:r>
      <w:r>
        <w:rPr>
          <w:rFonts w:hint="eastAsia" w:ascii="宋体" w:hAnsi="宋体" w:eastAsia="宋体"/>
          <w:szCs w:val="24"/>
          <w:lang w:val="en-US" w:eastAsia="zh-CN"/>
        </w:rPr>
        <w:t>医学影像技术</w:t>
      </w:r>
      <w:r>
        <w:rPr>
          <w:rFonts w:hint="eastAsia" w:ascii="宋体" w:hAnsi="宋体" w:eastAsia="宋体"/>
          <w:szCs w:val="24"/>
        </w:rPr>
        <w:t>专业毕业生跟踪调查报告</w:t>
      </w:r>
      <w:r>
        <w:rPr>
          <w:szCs w:val="24"/>
        </w:rPr>
        <w:tab/>
      </w:r>
      <w:r>
        <w:rPr>
          <w:szCs w:val="24"/>
        </w:rPr>
        <w:fldChar w:fldCharType="begin"/>
      </w:r>
      <w:r>
        <w:rPr>
          <w:szCs w:val="24"/>
        </w:rPr>
        <w:instrText xml:space="preserve"> PAGEREF _Toc16886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"_Toc8009" </w:instrText>
      </w:r>
      <w:r>
        <w:fldChar w:fldCharType="separate"/>
      </w:r>
      <w:r>
        <w:rPr>
          <w:rFonts w:ascii="宋体" w:hAnsi="宋体" w:eastAsia="宋体"/>
          <w:szCs w:val="24"/>
        </w:rPr>
        <w:t>附件3：</w:t>
      </w:r>
      <w:r>
        <w:rPr>
          <w:rFonts w:hint="eastAsia" w:ascii="宋体" w:hAnsi="宋体" w:eastAsia="宋体"/>
          <w:szCs w:val="24"/>
          <w:lang w:val="en-US" w:eastAsia="zh-CN"/>
        </w:rPr>
        <w:t>医学影像技术</w:t>
      </w:r>
      <w:r>
        <w:rPr>
          <w:rFonts w:ascii="宋体" w:hAnsi="宋体" w:eastAsia="宋体"/>
          <w:szCs w:val="24"/>
        </w:rPr>
        <w:t>专业核心课程标准</w:t>
      </w:r>
      <w:r>
        <w:rPr>
          <w:szCs w:val="24"/>
        </w:rPr>
        <w:tab/>
      </w:r>
      <w:r>
        <w:rPr>
          <w:szCs w:val="24"/>
        </w:rPr>
        <w:fldChar w:fldCharType="begin"/>
      </w:r>
      <w:r>
        <w:rPr>
          <w:szCs w:val="24"/>
        </w:rPr>
        <w:instrText xml:space="preserve"> PAGEREF _Toc8009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"_Toc6667" </w:instrText>
      </w:r>
      <w:r>
        <w:fldChar w:fldCharType="separate"/>
      </w:r>
      <w:r>
        <w:rPr>
          <w:rFonts w:hint="eastAsia" w:ascii="宋体" w:hAnsi="宋体" w:eastAsia="宋体"/>
          <w:szCs w:val="24"/>
        </w:rPr>
        <w:t>附件4：</w:t>
      </w:r>
      <w:r>
        <w:rPr>
          <w:rFonts w:hint="eastAsia" w:ascii="宋体" w:hAnsi="宋体" w:eastAsia="宋体"/>
          <w:szCs w:val="24"/>
          <w:lang w:val="en-US" w:eastAsia="zh-CN"/>
        </w:rPr>
        <w:t>医学影像技术</w:t>
      </w:r>
      <w:r>
        <w:rPr>
          <w:rFonts w:ascii="宋体" w:hAnsi="宋体" w:eastAsia="宋体"/>
          <w:szCs w:val="24"/>
        </w:rPr>
        <w:t>专业重要教学管理制度</w:t>
      </w:r>
      <w:r>
        <w:rPr>
          <w:szCs w:val="24"/>
        </w:rPr>
        <w:tab/>
      </w:r>
      <w:r>
        <w:rPr>
          <w:szCs w:val="24"/>
        </w:rPr>
        <w:fldChar w:fldCharType="begin"/>
      </w:r>
      <w:r>
        <w:rPr>
          <w:szCs w:val="24"/>
        </w:rPr>
        <w:instrText xml:space="preserve"> PAGEREF _Toc6667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pStyle w:val="10"/>
        <w:tabs>
          <w:tab w:val="right" w:leader="dot" w:pos="9070"/>
        </w:tabs>
        <w:ind w:firstLine="480"/>
        <w:rPr>
          <w:szCs w:val="24"/>
        </w:rPr>
      </w:pPr>
      <w:r>
        <w:fldChar w:fldCharType="begin"/>
      </w:r>
      <w:r>
        <w:instrText xml:space="preserve"> HYPERLINK \l "_Toc14917" </w:instrText>
      </w:r>
      <w:r>
        <w:fldChar w:fldCharType="separate"/>
      </w:r>
      <w:r>
        <w:rPr>
          <w:rFonts w:ascii="宋体" w:hAnsi="宋体" w:eastAsia="宋体"/>
          <w:szCs w:val="24"/>
        </w:rPr>
        <w:t>附件</w:t>
      </w:r>
      <w:r>
        <w:rPr>
          <w:rFonts w:hint="eastAsia" w:ascii="宋体" w:hAnsi="宋体" w:eastAsia="宋体"/>
          <w:szCs w:val="24"/>
        </w:rPr>
        <w:t>5</w:t>
      </w:r>
      <w:r>
        <w:rPr>
          <w:rFonts w:ascii="宋体" w:hAnsi="宋体" w:eastAsia="宋体"/>
          <w:szCs w:val="24"/>
        </w:rPr>
        <w:t>：</w:t>
      </w:r>
      <w:r>
        <w:rPr>
          <w:rFonts w:hint="eastAsia" w:ascii="宋体" w:hAnsi="宋体" w:eastAsia="宋体"/>
          <w:szCs w:val="24"/>
          <w:lang w:val="en-US" w:eastAsia="zh-CN"/>
        </w:rPr>
        <w:t>医学影像技术</w:t>
      </w:r>
      <w:r>
        <w:rPr>
          <w:rFonts w:ascii="宋体" w:hAnsi="宋体" w:eastAsia="宋体"/>
          <w:szCs w:val="24"/>
        </w:rPr>
        <w:t>专业教学评价标准</w:t>
      </w:r>
      <w:r>
        <w:rPr>
          <w:szCs w:val="24"/>
        </w:rPr>
        <w:tab/>
      </w:r>
      <w:r>
        <w:rPr>
          <w:szCs w:val="24"/>
        </w:rPr>
        <w:fldChar w:fldCharType="begin"/>
      </w:r>
      <w:r>
        <w:rPr>
          <w:szCs w:val="24"/>
        </w:rPr>
        <w:instrText xml:space="preserve"> PAGEREF _Toc14917 </w:instrText>
      </w:r>
      <w:r>
        <w:rPr>
          <w:szCs w:val="24"/>
        </w:rPr>
        <w:fldChar w:fldCharType="separate"/>
      </w:r>
      <w:r>
        <w:rPr>
          <w:rFonts w:hint="eastAsia"/>
          <w:szCs w:val="24"/>
          <w:lang w:val="en-US" w:eastAsia="zh-CN"/>
        </w:rPr>
        <w:t>3</w:t>
      </w:r>
      <w:r>
        <w:rPr>
          <w:szCs w:val="24"/>
        </w:rPr>
        <w:t>7</w:t>
      </w:r>
      <w:r>
        <w:rPr>
          <w:szCs w:val="24"/>
        </w:rPr>
        <w:fldChar w:fldCharType="end"/>
      </w:r>
      <w:r>
        <w:rPr>
          <w:szCs w:val="24"/>
        </w:rPr>
        <w:fldChar w:fldCharType="end"/>
      </w:r>
    </w:p>
    <w:p>
      <w:pPr>
        <w:rPr>
          <w:rFonts w:ascii="宋体" w:hAnsi="宋体" w:eastAsia="宋体" w:cs="宋体"/>
          <w:sz w:val="24"/>
        </w:rPr>
      </w:pPr>
      <w:r>
        <w:rPr>
          <w:rFonts w:hint="eastAsia" w:ascii="宋体" w:hAnsi="宋体" w:eastAsia="宋体" w:cs="宋体"/>
          <w:sz w:val="24"/>
        </w:rPr>
        <w:fldChar w:fldCharType="end"/>
      </w:r>
    </w:p>
    <w:p>
      <w:pPr>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80"/>
        <w:rPr>
          <w:sz w:val="24"/>
        </w:rPr>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firstLine="400"/>
      </w:pPr>
    </w:p>
    <w:p>
      <w:pPr>
        <w:pStyle w:val="18"/>
        <w:ind w:left="0" w:leftChars="0" w:firstLine="0" w:firstLineChars="0"/>
      </w:pPr>
    </w:p>
    <w:p>
      <w:pPr>
        <w:pStyle w:val="3"/>
        <w:rPr>
          <w:sz w:val="28"/>
          <w:szCs w:val="28"/>
        </w:rPr>
        <w:sectPr>
          <w:headerReference r:id="rId6" w:type="default"/>
          <w:footerReference r:id="rId7" w:type="default"/>
          <w:pgSz w:w="11906" w:h="16838"/>
          <w:pgMar w:top="1701"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6" w:name="_Toc30119"/>
    </w:p>
    <w:p>
      <w:pPr>
        <w:pStyle w:val="3"/>
        <w:rPr>
          <w:sz w:val="28"/>
          <w:szCs w:val="28"/>
        </w:rPr>
      </w:pPr>
      <w:r>
        <w:rPr>
          <w:rFonts w:hint="eastAsia"/>
          <w:sz w:val="28"/>
          <w:szCs w:val="28"/>
        </w:rPr>
        <w:t>一、人才培养基本信息</w:t>
      </w:r>
      <w:bookmarkEnd w:id="0"/>
      <w:bookmarkEnd w:id="1"/>
      <w:bookmarkEnd w:id="2"/>
      <w:bookmarkEnd w:id="3"/>
      <w:bookmarkEnd w:id="6"/>
    </w:p>
    <w:p>
      <w:pPr>
        <w:pStyle w:val="19"/>
        <w:spacing w:before="120" w:beforeLines="50" w:after="120" w:afterLines="50" w:line="360" w:lineRule="auto"/>
        <w:ind w:firstLine="562"/>
        <w:outlineLvl w:val="1"/>
        <w:rPr>
          <w:rFonts w:hint="eastAsia" w:ascii="宋体" w:hAnsi="宋体" w:cs="宋体"/>
          <w:color w:val="auto"/>
          <w:sz w:val="28"/>
          <w:szCs w:val="28"/>
          <w:highlight w:val="none"/>
        </w:rPr>
      </w:pPr>
      <w:bookmarkStart w:id="7" w:name="_Toc32067_WPSOffice_Level2"/>
      <w:bookmarkStart w:id="8" w:name="_Toc15596274"/>
      <w:bookmarkStart w:id="9" w:name="_Toc12385731"/>
      <w:bookmarkStart w:id="10" w:name="_Toc18241249"/>
      <w:bookmarkStart w:id="11" w:name="_Toc18241519"/>
      <w:bookmarkStart w:id="12" w:name="_Toc461828820"/>
      <w:bookmarkStart w:id="13" w:name="_Toc28875_WPSOffice_Level2"/>
      <w:bookmarkStart w:id="14" w:name="_Toc23250580"/>
      <w:bookmarkStart w:id="15" w:name="_Toc12208930"/>
      <w:bookmarkStart w:id="16" w:name="_Toc15596198"/>
      <w:bookmarkStart w:id="17" w:name="_Toc352756424"/>
      <w:bookmarkStart w:id="18" w:name="_Toc15095"/>
      <w:bookmarkStart w:id="19" w:name="_Toc11592"/>
      <w:bookmarkStart w:id="20" w:name="_Toc14335744"/>
      <w:bookmarkStart w:id="21" w:name="_Toc352756429"/>
      <w:r>
        <w:rPr>
          <w:rFonts w:hint="eastAsia"/>
          <w:color w:val="000000"/>
          <w:sz w:val="28"/>
          <w:szCs w:val="28"/>
        </w:rPr>
        <w:t>（</w:t>
      </w:r>
      <w:r>
        <w:rPr>
          <w:rFonts w:hint="eastAsia"/>
          <w:color w:val="000000"/>
          <w:sz w:val="28"/>
          <w:szCs w:val="28"/>
          <w:lang w:val="en-US" w:eastAsia="zh-CN"/>
        </w:rPr>
        <w:t>一</w:t>
      </w:r>
      <w:r>
        <w:rPr>
          <w:rFonts w:hint="eastAsia"/>
          <w:color w:val="000000"/>
          <w:sz w:val="28"/>
          <w:szCs w:val="28"/>
        </w:rPr>
        <w:t>）</w:t>
      </w:r>
      <w:r>
        <w:rPr>
          <w:rFonts w:hint="eastAsia" w:ascii="宋体" w:hAnsi="宋体" w:cs="宋体"/>
          <w:color w:val="auto"/>
          <w:sz w:val="28"/>
          <w:szCs w:val="28"/>
          <w:highlight w:val="none"/>
        </w:rPr>
        <w:t>专业名称</w:t>
      </w:r>
      <w:bookmarkEnd w:id="7"/>
      <w:bookmarkEnd w:id="8"/>
      <w:bookmarkEnd w:id="9"/>
      <w:bookmarkEnd w:id="10"/>
      <w:bookmarkEnd w:id="11"/>
      <w:bookmarkEnd w:id="12"/>
      <w:bookmarkEnd w:id="13"/>
      <w:bookmarkEnd w:id="14"/>
      <w:bookmarkEnd w:id="15"/>
      <w:bookmarkEnd w:id="16"/>
    </w:p>
    <w:bookmarkEnd w:id="17"/>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医学影像技术</w:t>
      </w:r>
    </w:p>
    <w:p>
      <w:pPr>
        <w:pStyle w:val="19"/>
        <w:spacing w:before="120" w:beforeLines="50" w:after="120" w:afterLines="50" w:line="360" w:lineRule="auto"/>
        <w:ind w:firstLine="562"/>
        <w:outlineLvl w:val="1"/>
        <w:rPr>
          <w:rFonts w:hint="eastAsia" w:ascii="宋体" w:hAnsi="宋体" w:cs="宋体"/>
          <w:color w:val="auto"/>
          <w:sz w:val="28"/>
          <w:szCs w:val="28"/>
          <w:highlight w:val="none"/>
        </w:rPr>
      </w:pPr>
      <w:bookmarkStart w:id="22" w:name="_Toc12208931"/>
      <w:bookmarkStart w:id="23" w:name="_Toc18241520"/>
      <w:bookmarkStart w:id="24" w:name="_Toc18538_WPSOffice_Level2"/>
      <w:bookmarkStart w:id="25" w:name="_Toc23250581"/>
      <w:bookmarkStart w:id="26" w:name="_Toc15596199"/>
      <w:bookmarkStart w:id="27" w:name="_Toc15596275"/>
      <w:bookmarkStart w:id="28" w:name="_Toc12385732"/>
      <w:bookmarkStart w:id="29" w:name="_Toc461828821"/>
      <w:bookmarkStart w:id="30" w:name="_Toc18241250"/>
      <w:bookmarkStart w:id="31" w:name="_Toc15633_WPSOffice_Level2"/>
      <w:bookmarkStart w:id="32" w:name="_Toc352756425"/>
      <w:r>
        <w:rPr>
          <w:rFonts w:hint="eastAsia"/>
          <w:color w:val="000000"/>
          <w:sz w:val="28"/>
          <w:szCs w:val="28"/>
        </w:rPr>
        <w:t>（</w:t>
      </w:r>
      <w:r>
        <w:rPr>
          <w:rFonts w:hint="eastAsia"/>
          <w:color w:val="000000"/>
          <w:sz w:val="28"/>
          <w:szCs w:val="28"/>
          <w:lang w:val="en-US" w:eastAsia="zh-CN"/>
        </w:rPr>
        <w:t>二</w:t>
      </w:r>
      <w:r>
        <w:rPr>
          <w:rFonts w:hint="eastAsia"/>
          <w:color w:val="000000"/>
          <w:sz w:val="28"/>
          <w:szCs w:val="28"/>
        </w:rPr>
        <w:t>）</w:t>
      </w:r>
      <w:r>
        <w:rPr>
          <w:rFonts w:hint="eastAsia" w:ascii="宋体" w:hAnsi="宋体" w:cs="宋体"/>
          <w:color w:val="auto"/>
          <w:sz w:val="28"/>
          <w:szCs w:val="28"/>
          <w:highlight w:val="none"/>
        </w:rPr>
        <w:t>专业代码</w:t>
      </w:r>
      <w:bookmarkEnd w:id="22"/>
      <w:bookmarkEnd w:id="23"/>
      <w:bookmarkEnd w:id="24"/>
      <w:bookmarkEnd w:id="25"/>
      <w:bookmarkEnd w:id="26"/>
      <w:bookmarkEnd w:id="27"/>
      <w:bookmarkEnd w:id="28"/>
      <w:bookmarkEnd w:id="29"/>
      <w:bookmarkEnd w:id="30"/>
      <w:bookmarkEnd w:id="31"/>
    </w:p>
    <w:bookmarkEnd w:id="32"/>
    <w:p>
      <w:pPr>
        <w:pStyle w:val="19"/>
        <w:spacing w:before="120" w:beforeLines="50" w:after="120" w:afterLines="50" w:line="360" w:lineRule="auto"/>
        <w:ind w:firstLine="562"/>
        <w:outlineLvl w:val="1"/>
        <w:rPr>
          <w:rFonts w:hint="eastAsia" w:ascii="宋体" w:hAnsi="宋体" w:cs="宋体"/>
          <w:bCs w:val="0"/>
          <w:color w:val="auto"/>
          <w:sz w:val="24"/>
          <w:highlight w:val="none"/>
          <w:lang w:val="en-US" w:eastAsia="zh-CN"/>
        </w:rPr>
      </w:pPr>
      <w:bookmarkStart w:id="33" w:name="_Toc2289_WPSOffice_Level2"/>
      <w:bookmarkStart w:id="34" w:name="_Toc23250582"/>
      <w:bookmarkStart w:id="35" w:name="_Toc18241251"/>
      <w:bookmarkStart w:id="36" w:name="_Toc461828822"/>
      <w:bookmarkStart w:id="37" w:name="_Toc12208932"/>
      <w:bookmarkStart w:id="38" w:name="_Toc15596276"/>
      <w:bookmarkStart w:id="39" w:name="_Toc18241521"/>
      <w:bookmarkStart w:id="40" w:name="_Toc23667_WPSOffice_Level2"/>
      <w:bookmarkStart w:id="41" w:name="_Toc12385733"/>
      <w:bookmarkStart w:id="42" w:name="_Toc15596200"/>
      <w:bookmarkStart w:id="43" w:name="_Toc352756426"/>
      <w:r>
        <w:rPr>
          <w:rFonts w:hint="eastAsia" w:ascii="宋体" w:hAnsi="宋体" w:cs="宋体"/>
          <w:bCs w:val="0"/>
          <w:color w:val="auto"/>
          <w:sz w:val="24"/>
          <w:highlight w:val="none"/>
          <w:lang w:val="en-US" w:eastAsia="zh-CN"/>
        </w:rPr>
        <w:t>520502</w:t>
      </w:r>
    </w:p>
    <w:p>
      <w:pPr>
        <w:pStyle w:val="19"/>
        <w:spacing w:before="120" w:beforeLines="50" w:after="120" w:afterLines="50" w:line="360" w:lineRule="auto"/>
        <w:ind w:firstLine="562"/>
        <w:outlineLvl w:val="1"/>
        <w:rPr>
          <w:rFonts w:hint="eastAsia" w:ascii="宋体" w:hAnsi="宋体" w:cs="宋体"/>
          <w:color w:val="auto"/>
          <w:sz w:val="28"/>
          <w:szCs w:val="28"/>
          <w:highlight w:val="none"/>
        </w:rPr>
      </w:pPr>
      <w:r>
        <w:rPr>
          <w:rFonts w:hint="eastAsia"/>
          <w:color w:val="000000"/>
          <w:sz w:val="28"/>
          <w:szCs w:val="28"/>
        </w:rPr>
        <w:t>（</w:t>
      </w:r>
      <w:r>
        <w:rPr>
          <w:rFonts w:hint="eastAsia"/>
          <w:color w:val="000000"/>
          <w:sz w:val="28"/>
          <w:szCs w:val="28"/>
          <w:lang w:val="en-US" w:eastAsia="zh-CN"/>
        </w:rPr>
        <w:t>三</w:t>
      </w:r>
      <w:r>
        <w:rPr>
          <w:rFonts w:hint="eastAsia"/>
          <w:color w:val="000000"/>
          <w:sz w:val="28"/>
          <w:szCs w:val="28"/>
        </w:rPr>
        <w:t>）</w:t>
      </w:r>
      <w:r>
        <w:rPr>
          <w:rFonts w:hint="eastAsia" w:ascii="宋体" w:hAnsi="宋体" w:cs="宋体"/>
          <w:color w:val="auto"/>
          <w:sz w:val="28"/>
          <w:szCs w:val="28"/>
          <w:highlight w:val="none"/>
        </w:rPr>
        <w:t>专业带头人</w:t>
      </w:r>
      <w:bookmarkEnd w:id="33"/>
      <w:bookmarkEnd w:id="34"/>
      <w:bookmarkEnd w:id="35"/>
      <w:bookmarkEnd w:id="36"/>
      <w:bookmarkEnd w:id="37"/>
      <w:bookmarkEnd w:id="38"/>
      <w:bookmarkEnd w:id="39"/>
      <w:bookmarkEnd w:id="40"/>
      <w:bookmarkEnd w:id="41"/>
      <w:bookmarkEnd w:id="42"/>
    </w:p>
    <w:bookmarkEnd w:id="43"/>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罗应斌</w:t>
      </w:r>
    </w:p>
    <w:p>
      <w:pPr>
        <w:pStyle w:val="19"/>
        <w:spacing w:before="120" w:beforeLines="50" w:after="120" w:afterLines="50" w:line="360" w:lineRule="auto"/>
        <w:ind w:firstLine="562"/>
        <w:outlineLvl w:val="1"/>
        <w:rPr>
          <w:rFonts w:hint="eastAsia" w:ascii="宋体" w:hAnsi="宋体" w:cs="宋体"/>
          <w:color w:val="auto"/>
          <w:sz w:val="28"/>
          <w:szCs w:val="28"/>
          <w:highlight w:val="none"/>
        </w:rPr>
      </w:pPr>
      <w:bookmarkStart w:id="44" w:name="_Toc15509_WPSOffice_Level2"/>
      <w:bookmarkStart w:id="45" w:name="_Toc4127_WPSOffice_Level2"/>
      <w:bookmarkStart w:id="46" w:name="_Toc18241252"/>
      <w:bookmarkStart w:id="47" w:name="_Toc23250583"/>
      <w:bookmarkStart w:id="48" w:name="_Toc12385734"/>
      <w:bookmarkStart w:id="49" w:name="_Toc15596277"/>
      <w:bookmarkStart w:id="50" w:name="_Toc15596201"/>
      <w:bookmarkStart w:id="51" w:name="_Toc12208933"/>
      <w:bookmarkStart w:id="52" w:name="_Toc461828823"/>
      <w:bookmarkStart w:id="53" w:name="_Toc18241522"/>
      <w:bookmarkStart w:id="54" w:name="_Toc352756427"/>
      <w:r>
        <w:rPr>
          <w:rFonts w:hint="eastAsia"/>
          <w:color w:val="000000"/>
          <w:sz w:val="28"/>
          <w:szCs w:val="28"/>
        </w:rPr>
        <w:t>（</w:t>
      </w:r>
      <w:r>
        <w:rPr>
          <w:rFonts w:hint="eastAsia"/>
          <w:color w:val="000000"/>
          <w:sz w:val="28"/>
          <w:szCs w:val="28"/>
          <w:lang w:val="en-US" w:eastAsia="zh-CN"/>
        </w:rPr>
        <w:t>四</w:t>
      </w:r>
      <w:r>
        <w:rPr>
          <w:rFonts w:hint="eastAsia"/>
          <w:color w:val="000000"/>
          <w:sz w:val="28"/>
          <w:szCs w:val="28"/>
        </w:rPr>
        <w:t>）</w:t>
      </w:r>
      <w:r>
        <w:rPr>
          <w:rFonts w:hint="eastAsia" w:ascii="宋体" w:hAnsi="宋体" w:cs="宋体"/>
          <w:color w:val="auto"/>
          <w:sz w:val="28"/>
          <w:szCs w:val="28"/>
          <w:highlight w:val="none"/>
        </w:rPr>
        <w:t>专业所在院系</w:t>
      </w:r>
      <w:bookmarkEnd w:id="44"/>
      <w:bookmarkEnd w:id="45"/>
      <w:bookmarkEnd w:id="46"/>
      <w:bookmarkEnd w:id="47"/>
      <w:bookmarkEnd w:id="48"/>
      <w:bookmarkEnd w:id="49"/>
      <w:bookmarkEnd w:id="50"/>
      <w:bookmarkEnd w:id="51"/>
      <w:bookmarkEnd w:id="52"/>
      <w:bookmarkEnd w:id="53"/>
    </w:p>
    <w:bookmarkEnd w:id="54"/>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医学院</w:t>
      </w:r>
    </w:p>
    <w:p>
      <w:pPr>
        <w:pStyle w:val="19"/>
        <w:spacing w:before="120" w:beforeLines="50" w:after="120" w:afterLines="50" w:line="360" w:lineRule="auto"/>
        <w:ind w:firstLine="562"/>
        <w:outlineLvl w:val="1"/>
        <w:rPr>
          <w:rFonts w:hint="eastAsia" w:ascii="宋体" w:hAnsi="宋体" w:cs="宋体"/>
          <w:color w:val="auto"/>
          <w:sz w:val="28"/>
          <w:szCs w:val="28"/>
          <w:highlight w:val="none"/>
        </w:rPr>
      </w:pPr>
      <w:bookmarkStart w:id="55" w:name="_Toc18241253"/>
      <w:bookmarkStart w:id="56" w:name="_Toc23250584"/>
      <w:bookmarkStart w:id="57" w:name="_Toc15596202"/>
      <w:bookmarkStart w:id="58" w:name="_Toc461828824"/>
      <w:bookmarkStart w:id="59" w:name="_Toc28782_WPSOffice_Level2"/>
      <w:bookmarkStart w:id="60" w:name="_Toc9301_WPSOffice_Level2"/>
      <w:bookmarkStart w:id="61" w:name="_Toc18241523"/>
      <w:bookmarkStart w:id="62" w:name="_Toc15596278"/>
      <w:bookmarkStart w:id="63" w:name="_Toc12208934"/>
      <w:bookmarkStart w:id="64" w:name="_Toc12385735"/>
      <w:bookmarkStart w:id="65" w:name="_Toc352756428"/>
      <w:r>
        <w:rPr>
          <w:rFonts w:hint="eastAsia"/>
          <w:color w:val="000000"/>
          <w:sz w:val="28"/>
          <w:szCs w:val="28"/>
        </w:rPr>
        <w:t>（</w:t>
      </w:r>
      <w:r>
        <w:rPr>
          <w:rFonts w:hint="eastAsia"/>
          <w:color w:val="000000"/>
          <w:sz w:val="28"/>
          <w:szCs w:val="28"/>
          <w:lang w:val="en-US" w:eastAsia="zh-CN"/>
        </w:rPr>
        <w:t>五</w:t>
      </w:r>
      <w:r>
        <w:rPr>
          <w:rFonts w:hint="eastAsia"/>
          <w:color w:val="000000"/>
          <w:sz w:val="28"/>
          <w:szCs w:val="28"/>
        </w:rPr>
        <w:t>）</w:t>
      </w:r>
      <w:r>
        <w:rPr>
          <w:rFonts w:hint="eastAsia" w:ascii="宋体" w:hAnsi="宋体" w:cs="宋体"/>
          <w:color w:val="auto"/>
          <w:sz w:val="28"/>
          <w:szCs w:val="28"/>
          <w:highlight w:val="none"/>
        </w:rPr>
        <w:t>学历层次</w:t>
      </w:r>
      <w:bookmarkEnd w:id="55"/>
      <w:bookmarkEnd w:id="56"/>
      <w:bookmarkEnd w:id="57"/>
      <w:bookmarkEnd w:id="58"/>
      <w:bookmarkEnd w:id="59"/>
      <w:bookmarkEnd w:id="60"/>
      <w:bookmarkEnd w:id="61"/>
      <w:bookmarkEnd w:id="62"/>
      <w:bookmarkEnd w:id="63"/>
      <w:bookmarkEnd w:id="64"/>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专科</w:t>
      </w:r>
      <w:bookmarkEnd w:id="65"/>
    </w:p>
    <w:p>
      <w:pPr>
        <w:pStyle w:val="19"/>
        <w:spacing w:before="120" w:beforeLines="50" w:after="120" w:afterLines="50" w:line="360" w:lineRule="auto"/>
        <w:outlineLvl w:val="1"/>
        <w:rPr>
          <w:color w:val="000000"/>
          <w:sz w:val="28"/>
          <w:szCs w:val="28"/>
        </w:rPr>
      </w:pPr>
      <w:r>
        <w:rPr>
          <w:rFonts w:hint="eastAsia"/>
          <w:color w:val="000000"/>
          <w:sz w:val="28"/>
          <w:szCs w:val="28"/>
        </w:rPr>
        <w:t>（六）入学要求与基本学制</w:t>
      </w:r>
      <w:bookmarkEnd w:id="4"/>
      <w:bookmarkEnd w:id="5"/>
      <w:bookmarkEnd w:id="18"/>
      <w:bookmarkEnd w:id="19"/>
      <w:bookmarkEnd w:id="20"/>
      <w:bookmarkEnd w:id="21"/>
      <w:bookmarkStart w:id="66" w:name="_Toc280449676"/>
      <w:bookmarkStart w:id="67" w:name="_Toc280711835"/>
      <w:bookmarkStart w:id="68" w:name="_Toc353182641"/>
      <w:bookmarkStart w:id="69" w:name="_Toc352756433"/>
    </w:p>
    <w:p>
      <w:pPr>
        <w:pStyle w:val="19"/>
        <w:spacing w:before="120" w:beforeLines="50" w:after="120" w:afterLines="50" w:line="360" w:lineRule="auto"/>
        <w:ind w:firstLine="720" w:firstLineChars="300"/>
        <w:outlineLvl w:val="1"/>
        <w:rPr>
          <w:rFonts w:ascii="宋体" w:hAnsi="宋体"/>
          <w:b w:val="0"/>
          <w:bCs w:val="0"/>
          <w:color w:val="000000"/>
          <w:kern w:val="2"/>
          <w:szCs w:val="24"/>
        </w:rPr>
      </w:pPr>
      <w:bookmarkStart w:id="70" w:name="_Toc21377"/>
      <w:bookmarkStart w:id="71" w:name="_Toc15918"/>
      <w:bookmarkStart w:id="72" w:name="_Toc10744"/>
      <w:bookmarkStart w:id="73" w:name="_Toc76560289"/>
      <w:bookmarkStart w:id="74" w:name="_Toc30111"/>
      <w:bookmarkStart w:id="75" w:name="_Toc15367"/>
      <w:bookmarkStart w:id="76" w:name="_Toc5964"/>
      <w:r>
        <w:rPr>
          <w:rFonts w:hint="eastAsia" w:ascii="宋体" w:hAnsi="宋体"/>
          <w:b w:val="0"/>
          <w:bCs w:val="0"/>
          <w:color w:val="000000"/>
          <w:kern w:val="2"/>
          <w:szCs w:val="24"/>
        </w:rPr>
        <w:t>1.入学要求：普通高级中学毕业、中等职业学校毕业或具备同等学力</w:t>
      </w:r>
      <w:bookmarkEnd w:id="70"/>
      <w:bookmarkEnd w:id="71"/>
      <w:bookmarkEnd w:id="72"/>
      <w:bookmarkEnd w:id="73"/>
      <w:bookmarkEnd w:id="74"/>
      <w:bookmarkEnd w:id="75"/>
      <w:bookmarkEnd w:id="76"/>
    </w:p>
    <w:p>
      <w:pPr>
        <w:pStyle w:val="19"/>
        <w:spacing w:before="120" w:beforeLines="50" w:after="120" w:afterLines="50" w:line="360" w:lineRule="auto"/>
        <w:ind w:firstLine="720" w:firstLineChars="300"/>
        <w:outlineLvl w:val="1"/>
        <w:rPr>
          <w:rFonts w:ascii="宋体" w:hAnsi="宋体"/>
          <w:b w:val="0"/>
          <w:bCs w:val="0"/>
          <w:color w:val="000000"/>
          <w:kern w:val="2"/>
          <w:szCs w:val="24"/>
        </w:rPr>
      </w:pPr>
      <w:bookmarkStart w:id="77" w:name="_Toc16047"/>
      <w:bookmarkStart w:id="78" w:name="_Toc5909"/>
      <w:bookmarkStart w:id="79" w:name="_Toc30041"/>
      <w:bookmarkStart w:id="80" w:name="_Toc25120"/>
      <w:bookmarkStart w:id="81" w:name="_Toc2715"/>
      <w:bookmarkStart w:id="82" w:name="_Toc26114"/>
      <w:bookmarkStart w:id="83" w:name="_Toc76560290"/>
      <w:r>
        <w:rPr>
          <w:rFonts w:hint="eastAsia" w:ascii="宋体" w:hAnsi="宋体"/>
          <w:b w:val="0"/>
          <w:bCs w:val="0"/>
          <w:color w:val="000000"/>
          <w:kern w:val="2"/>
          <w:szCs w:val="24"/>
        </w:rPr>
        <w:t>2.基本学制：3年</w:t>
      </w:r>
      <w:bookmarkEnd w:id="77"/>
      <w:bookmarkEnd w:id="78"/>
      <w:bookmarkEnd w:id="79"/>
      <w:bookmarkEnd w:id="80"/>
      <w:bookmarkEnd w:id="81"/>
      <w:bookmarkEnd w:id="82"/>
      <w:bookmarkEnd w:id="83"/>
    </w:p>
    <w:p>
      <w:pPr>
        <w:pStyle w:val="3"/>
        <w:spacing w:before="120" w:beforeLines="50" w:after="120" w:afterLines="50" w:line="360" w:lineRule="auto"/>
        <w:ind w:firstLine="602" w:firstLineChars="200"/>
        <w:rPr>
          <w:color w:val="000000"/>
          <w:sz w:val="30"/>
          <w:szCs w:val="30"/>
        </w:rPr>
      </w:pPr>
      <w:bookmarkStart w:id="84" w:name="_Toc15075"/>
      <w:bookmarkStart w:id="85" w:name="_Toc14335745"/>
      <w:bookmarkStart w:id="86" w:name="_Toc11124"/>
      <w:r>
        <w:rPr>
          <w:rFonts w:hint="eastAsia"/>
          <w:color w:val="000000"/>
          <w:sz w:val="30"/>
          <w:szCs w:val="30"/>
        </w:rPr>
        <w:t>二、</w:t>
      </w:r>
      <w:bookmarkEnd w:id="66"/>
      <w:bookmarkEnd w:id="67"/>
      <w:bookmarkStart w:id="87" w:name="_Toc280449677"/>
      <w:bookmarkStart w:id="88" w:name="_Toc280711836"/>
      <w:r>
        <w:rPr>
          <w:rFonts w:hint="eastAsia"/>
          <w:color w:val="000000"/>
          <w:sz w:val="30"/>
          <w:szCs w:val="30"/>
        </w:rPr>
        <w:t>人才培养职业</w:t>
      </w:r>
      <w:bookmarkEnd w:id="87"/>
      <w:bookmarkEnd w:id="88"/>
      <w:r>
        <w:rPr>
          <w:rFonts w:hint="eastAsia"/>
          <w:color w:val="000000"/>
          <w:sz w:val="30"/>
          <w:szCs w:val="30"/>
        </w:rPr>
        <w:t>面向</w:t>
      </w:r>
      <w:bookmarkEnd w:id="68"/>
      <w:bookmarkEnd w:id="69"/>
      <w:bookmarkEnd w:id="84"/>
      <w:bookmarkEnd w:id="85"/>
      <w:bookmarkEnd w:id="86"/>
    </w:p>
    <w:p>
      <w:pPr>
        <w:pStyle w:val="4"/>
        <w:spacing w:before="120" w:beforeLines="50" w:after="120" w:afterLines="50" w:line="360" w:lineRule="auto"/>
        <w:ind w:firstLine="562" w:firstLineChars="200"/>
        <w:rPr>
          <w:rFonts w:ascii="Times New Roman" w:hAnsi="Times New Roman" w:eastAsia="宋体"/>
          <w:color w:val="000000"/>
          <w:sz w:val="28"/>
        </w:rPr>
      </w:pPr>
      <w:bookmarkStart w:id="89" w:name="_Toc13354"/>
      <w:bookmarkStart w:id="90" w:name="_Toc855"/>
      <w:r>
        <w:rPr>
          <w:rFonts w:hint="eastAsia" w:ascii="Times New Roman" w:hAnsi="Times New Roman" w:eastAsia="宋体"/>
          <w:color w:val="000000"/>
          <w:sz w:val="28"/>
        </w:rPr>
        <w:t>（一）职业面向</w:t>
      </w:r>
      <w:bookmarkEnd w:id="89"/>
      <w:bookmarkEnd w:id="90"/>
    </w:p>
    <w:tbl>
      <w:tblPr>
        <w:tblStyle w:val="13"/>
        <w:tblW w:w="9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3"/>
        <w:gridCol w:w="1553"/>
        <w:gridCol w:w="1761"/>
        <w:gridCol w:w="2348"/>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exact"/>
          <w:jc w:val="center"/>
        </w:trPr>
        <w:tc>
          <w:tcPr>
            <w:tcW w:w="0" w:type="auto"/>
            <w:vAlign w:val="center"/>
          </w:tcPr>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所属专业大类</w:t>
            </w:r>
          </w:p>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（代码）</w:t>
            </w:r>
          </w:p>
        </w:tc>
        <w:tc>
          <w:tcPr>
            <w:tcW w:w="1553" w:type="dxa"/>
            <w:vAlign w:val="center"/>
          </w:tcPr>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所属专业类</w:t>
            </w:r>
          </w:p>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代码）</w:t>
            </w:r>
          </w:p>
        </w:tc>
        <w:tc>
          <w:tcPr>
            <w:tcW w:w="1761" w:type="dxa"/>
            <w:vAlign w:val="center"/>
          </w:tcPr>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对应行业</w:t>
            </w:r>
          </w:p>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（代码）</w:t>
            </w:r>
          </w:p>
        </w:tc>
        <w:tc>
          <w:tcPr>
            <w:tcW w:w="2348" w:type="dxa"/>
            <w:vAlign w:val="center"/>
          </w:tcPr>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主要职业类别</w:t>
            </w:r>
          </w:p>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（代码）</w:t>
            </w:r>
          </w:p>
        </w:tc>
        <w:tc>
          <w:tcPr>
            <w:tcW w:w="1970" w:type="dxa"/>
            <w:vAlign w:val="center"/>
          </w:tcPr>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主要岗位群或技术</w:t>
            </w:r>
          </w:p>
          <w:p>
            <w:pPr>
              <w:pStyle w:val="20"/>
              <w:spacing w:beforeLines="0" w:afterLines="0" w:line="280" w:lineRule="exact"/>
              <w:jc w:val="center"/>
              <w:rPr>
                <w:rFonts w:ascii="仿宋_GB2312" w:hAnsi="仿宋" w:eastAsia="仿宋_GB2312"/>
                <w:b/>
                <w:bCs/>
                <w:color w:val="000000"/>
                <w:sz w:val="21"/>
                <w:szCs w:val="21"/>
              </w:rPr>
            </w:pPr>
            <w:r>
              <w:rPr>
                <w:rFonts w:hint="eastAsia" w:ascii="仿宋_GB2312" w:hAnsi="仿宋" w:eastAsia="仿宋_GB2312"/>
                <w:b/>
                <w:bCs/>
                <w:color w:val="000000"/>
                <w:sz w:val="21"/>
                <w:szCs w:val="21"/>
              </w:rPr>
              <w:t>领域举例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exact"/>
          <w:jc w:val="center"/>
        </w:trPr>
        <w:tc>
          <w:tcPr>
            <w:tcW w:w="1533" w:type="dxa"/>
            <w:vAlign w:val="center"/>
          </w:tcPr>
          <w:p>
            <w:pPr>
              <w:rPr>
                <w:rFonts w:ascii="仿宋_GB2312" w:hAnsi="仿宋" w:eastAsia="仿宋_GB2312"/>
                <w:b/>
                <w:bCs/>
                <w:color w:val="000000"/>
                <w:sz w:val="21"/>
                <w:szCs w:val="21"/>
              </w:rPr>
            </w:pPr>
            <w:r>
              <w:rPr>
                <w:rFonts w:hint="eastAsia" w:ascii="宋体" w:hAnsi="宋体" w:cs="宋体"/>
                <w:color w:val="auto"/>
                <w:sz w:val="18"/>
                <w:szCs w:val="18"/>
                <w:highlight w:val="none"/>
              </w:rPr>
              <w:t>医药卫生大类（</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2）</w:t>
            </w:r>
          </w:p>
        </w:tc>
        <w:tc>
          <w:tcPr>
            <w:tcW w:w="1553" w:type="dxa"/>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医学技术类</w:t>
            </w:r>
          </w:p>
          <w:p>
            <w:pPr>
              <w:jc w:val="center"/>
              <w:rPr>
                <w:rFonts w:ascii="仿宋_GB2312" w:hAnsi="仿宋" w:eastAsia="仿宋_GB2312"/>
                <w:b/>
                <w:bCs/>
                <w:color w:val="000000"/>
                <w:sz w:val="21"/>
                <w:szCs w:val="21"/>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20</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w:t>
            </w:r>
          </w:p>
        </w:tc>
        <w:tc>
          <w:tcPr>
            <w:tcW w:w="1761" w:type="dxa"/>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卫生</w:t>
            </w:r>
          </w:p>
          <w:p>
            <w:pPr>
              <w:jc w:val="center"/>
              <w:rPr>
                <w:rFonts w:ascii="仿宋_GB2312" w:hAnsi="仿宋" w:eastAsia="仿宋_GB2312"/>
                <w:b/>
                <w:bCs/>
                <w:color w:val="000000"/>
                <w:sz w:val="21"/>
                <w:szCs w:val="21"/>
              </w:rPr>
            </w:pPr>
            <w:r>
              <w:rPr>
                <w:rFonts w:hint="eastAsia" w:ascii="宋体" w:hAnsi="宋体" w:cs="宋体"/>
                <w:color w:val="auto"/>
                <w:sz w:val="18"/>
                <w:szCs w:val="18"/>
                <w:highlight w:val="none"/>
              </w:rPr>
              <w:t>（84）</w:t>
            </w:r>
          </w:p>
        </w:tc>
        <w:tc>
          <w:tcPr>
            <w:tcW w:w="2348" w:type="dxa"/>
            <w:vAlign w:val="center"/>
          </w:tcPr>
          <w:p>
            <w:pPr>
              <w:rPr>
                <w:rFonts w:ascii="仿宋_GB2312" w:hAnsi="仿宋" w:eastAsia="仿宋_GB2312"/>
                <w:b/>
                <w:bCs/>
                <w:color w:val="000000"/>
                <w:sz w:val="21"/>
                <w:szCs w:val="21"/>
              </w:rPr>
            </w:pPr>
            <w:r>
              <w:rPr>
                <w:rFonts w:hint="eastAsia" w:ascii="宋体" w:hAnsi="宋体" w:cs="宋体"/>
                <w:color w:val="auto"/>
                <w:sz w:val="18"/>
                <w:szCs w:val="18"/>
                <w:highlight w:val="none"/>
              </w:rPr>
              <w:t>影像技师（2-05-07-01）</w:t>
            </w:r>
          </w:p>
        </w:tc>
        <w:tc>
          <w:tcPr>
            <w:tcW w:w="1970" w:type="dxa"/>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DR技术岗位；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CT技术岗位；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MRI技术岗位；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DSA技术岗位；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超声技术岗位；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核医学技术岗位；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介入诊疗技术岗位。</w:t>
            </w:r>
          </w:p>
          <w:p>
            <w:pPr>
              <w:rPr>
                <w:rFonts w:ascii="仿宋_GB2312" w:hAnsi="仿宋" w:eastAsia="仿宋_GB2312"/>
                <w:b/>
                <w:bCs/>
                <w:color w:val="000000"/>
                <w:sz w:val="21"/>
                <w:szCs w:val="21"/>
              </w:rPr>
            </w:pPr>
          </w:p>
        </w:tc>
      </w:tr>
    </w:tbl>
    <w:p>
      <w:pPr>
        <w:pStyle w:val="4"/>
        <w:spacing w:before="120" w:beforeLines="50" w:after="120" w:afterLines="50" w:line="360" w:lineRule="auto"/>
        <w:rPr>
          <w:rFonts w:ascii="Times New Roman" w:hAnsi="Times New Roman" w:eastAsia="宋体"/>
          <w:color w:val="000000"/>
          <w:sz w:val="28"/>
        </w:rPr>
      </w:pPr>
      <w:bookmarkStart w:id="91" w:name="_Toc352756435"/>
      <w:bookmarkStart w:id="92" w:name="_Toc280449679"/>
      <w:bookmarkStart w:id="93" w:name="_Toc14335747"/>
      <w:bookmarkStart w:id="94" w:name="_Toc280711838"/>
      <w:bookmarkStart w:id="95" w:name="_Toc353182643"/>
    </w:p>
    <w:p>
      <w:pPr>
        <w:pStyle w:val="4"/>
        <w:spacing w:before="120" w:beforeLines="50" w:after="120" w:afterLines="50" w:line="360" w:lineRule="auto"/>
        <w:ind w:firstLine="562" w:firstLineChars="200"/>
        <w:rPr>
          <w:rFonts w:asciiTheme="majorEastAsia" w:hAnsiTheme="majorEastAsia" w:eastAsiaTheme="majorEastAsia" w:cstheme="majorEastAsia"/>
          <w:color w:val="000000"/>
          <w:sz w:val="28"/>
        </w:rPr>
      </w:pPr>
      <w:bookmarkStart w:id="96" w:name="_Toc24356"/>
      <w:bookmarkStart w:id="97" w:name="_Toc4130"/>
      <w:r>
        <w:rPr>
          <w:rFonts w:hint="eastAsia" w:asciiTheme="majorEastAsia" w:hAnsiTheme="majorEastAsia" w:eastAsiaTheme="majorEastAsia" w:cstheme="majorEastAsia"/>
          <w:color w:val="000000"/>
          <w:sz w:val="28"/>
        </w:rPr>
        <w:t>（二）职业岗位（群）描述</w:t>
      </w:r>
      <w:bookmarkEnd w:id="91"/>
      <w:bookmarkEnd w:id="92"/>
      <w:bookmarkEnd w:id="93"/>
      <w:bookmarkEnd w:id="94"/>
      <w:bookmarkEnd w:id="95"/>
      <w:bookmarkEnd w:id="96"/>
      <w:bookmarkEnd w:id="9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93" w:type="dxa"/>
            <w:noWrap w:val="0"/>
            <w:vAlign w:val="center"/>
          </w:tcPr>
          <w:p>
            <w:pPr>
              <w:snapToGrid w:val="0"/>
              <w:spacing w:line="240" w:lineRule="exact"/>
              <w:jc w:val="center"/>
              <w:rPr>
                <w:rFonts w:hint="eastAsia" w:ascii="宋体" w:hAnsi="宋体" w:cs="宋体"/>
                <w:b/>
                <w:bCs/>
                <w:color w:val="auto"/>
                <w:sz w:val="18"/>
                <w:szCs w:val="18"/>
                <w:highlight w:val="none"/>
              </w:rPr>
            </w:pPr>
            <w:bookmarkStart w:id="98" w:name="_Toc17658"/>
            <w:bookmarkStart w:id="99" w:name="_Toc14420"/>
            <w:bookmarkStart w:id="100" w:name="_Toc353182644"/>
            <w:bookmarkStart w:id="101" w:name="_Toc352756436"/>
            <w:bookmarkStart w:id="102" w:name="_Toc14335748"/>
            <w:bookmarkStart w:id="103" w:name="_Toc280449680"/>
            <w:bookmarkStart w:id="104" w:name="_Toc280711839"/>
            <w:r>
              <w:rPr>
                <w:rFonts w:hint="eastAsia" w:ascii="宋体" w:hAnsi="宋体" w:cs="宋体"/>
                <w:b/>
                <w:bCs/>
                <w:color w:val="auto"/>
                <w:sz w:val="18"/>
                <w:szCs w:val="18"/>
                <w:highlight w:val="none"/>
              </w:rPr>
              <w:t>岗位（群）名称</w:t>
            </w:r>
          </w:p>
        </w:tc>
        <w:tc>
          <w:tcPr>
            <w:tcW w:w="6693" w:type="dxa"/>
            <w:noWrap w:val="0"/>
            <w:vAlign w:val="center"/>
          </w:tcPr>
          <w:p>
            <w:pPr>
              <w:snapToGrid w:val="0"/>
              <w:spacing w:line="2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岗位（群）职责描述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DR技术岗位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rPr>
              <w:t>熟悉X线机的基本原理、性能</w:t>
            </w:r>
            <w:r>
              <w:rPr>
                <w:rFonts w:hint="eastAsia" w:ascii="宋体" w:hAnsi="宋体" w:cs="宋体"/>
                <w:color w:val="auto"/>
                <w:kern w:val="0"/>
                <w:sz w:val="18"/>
                <w:szCs w:val="18"/>
                <w:highlight w:val="none"/>
                <w:lang w:eastAsia="zh-CN"/>
              </w:rPr>
              <w:t>及操作</w:t>
            </w:r>
            <w:r>
              <w:rPr>
                <w:rFonts w:hint="eastAsia" w:ascii="宋体" w:hAnsi="宋体" w:cs="宋体"/>
                <w:color w:val="auto"/>
                <w:sz w:val="18"/>
                <w:szCs w:val="18"/>
                <w:highlight w:val="none"/>
              </w:rPr>
              <w:t>技术。</w:t>
            </w:r>
          </w:p>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lang w:eastAsia="zh-CN"/>
              </w:rPr>
              <w:t>掌握</w:t>
            </w:r>
            <w:r>
              <w:rPr>
                <w:rFonts w:hint="eastAsia" w:ascii="宋体" w:hAnsi="宋体" w:cs="宋体"/>
                <w:color w:val="auto"/>
                <w:kern w:val="0"/>
                <w:sz w:val="18"/>
                <w:szCs w:val="18"/>
                <w:highlight w:val="none"/>
              </w:rPr>
              <w:t>对</w:t>
            </w:r>
            <w:r>
              <w:rPr>
                <w:rFonts w:hint="eastAsia" w:ascii="宋体" w:hAnsi="宋体" w:cs="宋体"/>
                <w:color w:val="auto"/>
                <w:kern w:val="0"/>
                <w:sz w:val="18"/>
                <w:szCs w:val="18"/>
                <w:highlight w:val="none"/>
                <w:lang w:eastAsia="zh-CN"/>
              </w:rPr>
              <w:t>人体各个部位</w:t>
            </w:r>
            <w:r>
              <w:rPr>
                <w:rFonts w:hint="eastAsia" w:ascii="宋体" w:hAnsi="宋体" w:cs="宋体"/>
                <w:color w:val="auto"/>
                <w:kern w:val="0"/>
                <w:sz w:val="18"/>
                <w:szCs w:val="18"/>
                <w:highlight w:val="none"/>
                <w:lang w:val="en-US" w:eastAsia="zh-CN"/>
              </w:rPr>
              <w:t>DR检查的操作技术</w:t>
            </w: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CT</w:t>
            </w:r>
            <w:r>
              <w:rPr>
                <w:rFonts w:hint="eastAsia" w:ascii="宋体" w:hAnsi="宋体" w:cs="宋体"/>
                <w:color w:val="auto"/>
                <w:sz w:val="18"/>
                <w:szCs w:val="18"/>
                <w:highlight w:val="none"/>
              </w:rPr>
              <w:t>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rPr>
              <w:t>熟悉CT工作原理</w:t>
            </w:r>
            <w:r>
              <w:rPr>
                <w:rFonts w:hint="eastAsia" w:ascii="宋体" w:hAnsi="宋体" w:cs="宋体"/>
                <w:color w:val="auto"/>
                <w:kern w:val="0"/>
                <w:sz w:val="18"/>
                <w:szCs w:val="18"/>
                <w:highlight w:val="none"/>
                <w:lang w:eastAsia="zh-CN"/>
              </w:rPr>
              <w:t>和操作</w:t>
            </w:r>
            <w:r>
              <w:rPr>
                <w:rFonts w:hint="eastAsia" w:ascii="宋体" w:hAnsi="宋体" w:cs="宋体"/>
                <w:color w:val="auto"/>
                <w:sz w:val="18"/>
                <w:szCs w:val="18"/>
                <w:highlight w:val="none"/>
              </w:rPr>
              <w:t>技术。</w:t>
            </w:r>
          </w:p>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lang w:eastAsia="zh-CN"/>
              </w:rPr>
              <w:t>掌握</w:t>
            </w:r>
            <w:r>
              <w:rPr>
                <w:rFonts w:hint="eastAsia" w:ascii="宋体" w:hAnsi="宋体" w:cs="宋体"/>
                <w:color w:val="auto"/>
                <w:kern w:val="0"/>
                <w:sz w:val="18"/>
                <w:szCs w:val="18"/>
                <w:highlight w:val="none"/>
              </w:rPr>
              <w:t>对</w:t>
            </w:r>
            <w:r>
              <w:rPr>
                <w:rFonts w:hint="eastAsia" w:ascii="宋体" w:hAnsi="宋体" w:cs="宋体"/>
                <w:color w:val="auto"/>
                <w:kern w:val="0"/>
                <w:sz w:val="18"/>
                <w:szCs w:val="18"/>
                <w:highlight w:val="none"/>
                <w:lang w:eastAsia="zh-CN"/>
              </w:rPr>
              <w:t>人体各个部位</w:t>
            </w:r>
            <w:r>
              <w:rPr>
                <w:rFonts w:hint="eastAsia" w:ascii="宋体" w:hAnsi="宋体" w:cs="宋体"/>
                <w:color w:val="auto"/>
                <w:kern w:val="0"/>
                <w:sz w:val="18"/>
                <w:szCs w:val="18"/>
                <w:highlight w:val="none"/>
                <w:lang w:val="en-US" w:eastAsia="zh-CN"/>
              </w:rPr>
              <w:t>CT检查的操作技术</w:t>
            </w: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MRI技术岗位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rPr>
              <w:t>了解</w:t>
            </w:r>
            <w:r>
              <w:rPr>
                <w:rFonts w:hint="eastAsia" w:ascii="宋体" w:hAnsi="宋体" w:cs="宋体"/>
                <w:color w:val="auto"/>
                <w:sz w:val="18"/>
                <w:szCs w:val="18"/>
                <w:highlight w:val="none"/>
              </w:rPr>
              <w:t>MRI工作原理和</w:t>
            </w:r>
            <w:r>
              <w:rPr>
                <w:rFonts w:hint="eastAsia" w:ascii="宋体" w:hAnsi="宋体" w:cs="宋体"/>
                <w:color w:val="auto"/>
                <w:kern w:val="0"/>
                <w:sz w:val="18"/>
                <w:szCs w:val="18"/>
                <w:highlight w:val="none"/>
              </w:rPr>
              <w:t>常见部位的</w:t>
            </w:r>
            <w:r>
              <w:rPr>
                <w:rFonts w:hint="eastAsia" w:ascii="宋体" w:hAnsi="宋体" w:cs="宋体"/>
                <w:color w:val="auto"/>
                <w:sz w:val="18"/>
                <w:szCs w:val="18"/>
                <w:highlight w:val="none"/>
              </w:rPr>
              <w:t>检查技术。</w:t>
            </w:r>
          </w:p>
          <w:p>
            <w:pPr>
              <w:numPr>
                <w:ilvl w:val="0"/>
                <w:numId w:val="1"/>
              </w:numPr>
              <w:tabs>
                <w:tab w:val="left" w:pos="257"/>
                <w:tab w:val="clear" w:pos="420"/>
              </w:tabs>
              <w:spacing w:line="420" w:lineRule="exact"/>
              <w:ind w:left="257" w:hanging="257"/>
              <w:rPr>
                <w:rFonts w:hint="eastAsia" w:ascii="宋体" w:hAnsi="宋体" w:cs="宋体"/>
                <w:color w:val="auto"/>
                <w:sz w:val="18"/>
                <w:szCs w:val="18"/>
                <w:highlight w:val="none"/>
              </w:rPr>
            </w:pPr>
            <w:r>
              <w:rPr>
                <w:rFonts w:hint="eastAsia" w:ascii="宋体" w:hAnsi="宋体" w:cs="宋体"/>
                <w:color w:val="auto"/>
                <w:kern w:val="0"/>
                <w:sz w:val="18"/>
                <w:szCs w:val="18"/>
                <w:highlight w:val="none"/>
                <w:lang w:eastAsia="zh-CN"/>
              </w:rPr>
              <w:t>掌握</w:t>
            </w:r>
            <w:r>
              <w:rPr>
                <w:rFonts w:hint="eastAsia" w:ascii="宋体" w:hAnsi="宋体" w:cs="宋体"/>
                <w:color w:val="auto"/>
                <w:kern w:val="0"/>
                <w:sz w:val="18"/>
                <w:szCs w:val="18"/>
                <w:highlight w:val="none"/>
              </w:rPr>
              <w:t>对</w:t>
            </w:r>
            <w:r>
              <w:rPr>
                <w:rFonts w:hint="eastAsia" w:ascii="宋体" w:hAnsi="宋体" w:cs="宋体"/>
                <w:color w:val="auto"/>
                <w:kern w:val="0"/>
                <w:sz w:val="18"/>
                <w:szCs w:val="18"/>
                <w:highlight w:val="none"/>
                <w:lang w:eastAsia="zh-CN"/>
              </w:rPr>
              <w:t>常见部位</w:t>
            </w:r>
            <w:r>
              <w:rPr>
                <w:rFonts w:hint="eastAsia" w:ascii="宋体" w:hAnsi="宋体" w:cs="宋体"/>
                <w:color w:val="auto"/>
                <w:kern w:val="0"/>
                <w:sz w:val="18"/>
                <w:szCs w:val="18"/>
                <w:highlight w:val="none"/>
              </w:rPr>
              <w:t>的</w:t>
            </w:r>
            <w:r>
              <w:rPr>
                <w:rFonts w:hint="eastAsia" w:ascii="宋体" w:hAnsi="宋体" w:cs="宋体"/>
                <w:color w:val="auto"/>
                <w:sz w:val="18"/>
                <w:szCs w:val="18"/>
                <w:highlight w:val="none"/>
              </w:rPr>
              <w:t>MRI基本</w:t>
            </w:r>
            <w:r>
              <w:rPr>
                <w:rFonts w:hint="eastAsia" w:ascii="宋体" w:hAnsi="宋体" w:cs="宋体"/>
                <w:color w:val="auto"/>
                <w:sz w:val="18"/>
                <w:szCs w:val="18"/>
                <w:highlight w:val="none"/>
                <w:lang w:eastAsia="zh-CN"/>
              </w:rPr>
              <w:t>操作技术</w:t>
            </w: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超声技术岗位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rPr>
              <w:t>熟悉超声的基本原理、性能及使用，能完成各部位的</w:t>
            </w:r>
            <w:r>
              <w:rPr>
                <w:rFonts w:hint="eastAsia" w:ascii="宋体" w:hAnsi="宋体" w:cs="宋体"/>
                <w:color w:val="auto"/>
                <w:sz w:val="18"/>
                <w:szCs w:val="18"/>
                <w:highlight w:val="none"/>
              </w:rPr>
              <w:t>检查技术。</w:t>
            </w:r>
          </w:p>
          <w:p>
            <w:pPr>
              <w:numPr>
                <w:ilvl w:val="0"/>
                <w:numId w:val="1"/>
              </w:numPr>
              <w:tabs>
                <w:tab w:val="left" w:pos="257"/>
                <w:tab w:val="clear" w:pos="420"/>
              </w:tabs>
              <w:spacing w:line="420" w:lineRule="exact"/>
              <w:ind w:left="257" w:hanging="257"/>
              <w:rPr>
                <w:rFonts w:hint="eastAsia" w:ascii="宋体" w:hAnsi="宋体" w:cs="宋体"/>
                <w:color w:val="auto"/>
                <w:spacing w:val="-8"/>
                <w:sz w:val="18"/>
                <w:szCs w:val="18"/>
                <w:highlight w:val="none"/>
              </w:rPr>
            </w:pPr>
            <w:r>
              <w:rPr>
                <w:rFonts w:hint="eastAsia" w:ascii="宋体" w:hAnsi="宋体" w:cs="宋体"/>
                <w:color w:val="auto"/>
                <w:kern w:val="0"/>
                <w:sz w:val="18"/>
                <w:szCs w:val="18"/>
                <w:highlight w:val="none"/>
                <w:lang w:val="en-US" w:eastAsia="zh-CN"/>
              </w:rPr>
              <w:t>能</w:t>
            </w:r>
            <w:r>
              <w:rPr>
                <w:rFonts w:hint="eastAsia" w:ascii="宋体" w:hAnsi="宋体" w:cs="宋体"/>
                <w:color w:val="auto"/>
                <w:kern w:val="0"/>
                <w:sz w:val="18"/>
                <w:szCs w:val="18"/>
                <w:highlight w:val="none"/>
              </w:rPr>
              <w:t>对常见病、多发病</w:t>
            </w:r>
            <w:r>
              <w:rPr>
                <w:rFonts w:hint="eastAsia" w:ascii="宋体" w:hAnsi="宋体" w:cs="宋体"/>
                <w:color w:val="auto"/>
                <w:kern w:val="0"/>
                <w:sz w:val="18"/>
                <w:szCs w:val="18"/>
                <w:highlight w:val="none"/>
                <w:lang w:val="en-US" w:eastAsia="zh-CN"/>
              </w:rPr>
              <w:t>进行初步</w:t>
            </w:r>
            <w:r>
              <w:rPr>
                <w:rFonts w:hint="eastAsia" w:ascii="宋体" w:hAnsi="宋体" w:cs="宋体"/>
                <w:color w:val="auto"/>
                <w:kern w:val="0"/>
                <w:sz w:val="18"/>
                <w:szCs w:val="18"/>
                <w:highlight w:val="none"/>
              </w:rPr>
              <w:t>超声</w:t>
            </w:r>
            <w:r>
              <w:rPr>
                <w:rFonts w:hint="eastAsia" w:ascii="宋体" w:hAnsi="宋体" w:cs="宋体"/>
                <w:color w:val="auto"/>
                <w:sz w:val="18"/>
                <w:szCs w:val="18"/>
                <w:highlight w:val="none"/>
              </w:rPr>
              <w:t>诊断</w:t>
            </w: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DSA技术岗位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了解DSA检查的适应证和禁忌证，数字减影血管造影机的基本操作技术。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核医学技术岗位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了解放射性核素的特征，检查适应症和禁忌证，以及检查方法。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3" w:type="dxa"/>
            <w:noWrap w:val="0"/>
            <w:vAlign w:val="center"/>
          </w:tcPr>
          <w:p>
            <w:pPr>
              <w:spacing w:line="42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介入诊疗技术岗位</w:t>
            </w:r>
          </w:p>
        </w:tc>
        <w:tc>
          <w:tcPr>
            <w:tcW w:w="6693" w:type="dxa"/>
            <w:noWrap w:val="0"/>
            <w:vAlign w:val="center"/>
          </w:tcPr>
          <w:p>
            <w:pPr>
              <w:numPr>
                <w:ilvl w:val="0"/>
                <w:numId w:val="1"/>
              </w:numPr>
              <w:tabs>
                <w:tab w:val="left" w:pos="257"/>
                <w:tab w:val="clear" w:pos="420"/>
              </w:tabs>
              <w:spacing w:line="420" w:lineRule="exact"/>
              <w:ind w:left="257" w:hanging="257"/>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了解介入诊疗的适应症</w:t>
            </w:r>
            <w:r>
              <w:rPr>
                <w:rFonts w:hint="eastAsia" w:ascii="宋体" w:hAnsi="宋体" w:cs="宋体"/>
                <w:color w:val="auto"/>
                <w:spacing w:val="-8"/>
                <w:sz w:val="18"/>
                <w:szCs w:val="18"/>
                <w:highlight w:val="none"/>
              </w:rPr>
              <w:t>和介入设备基本操作技术。</w:t>
            </w:r>
          </w:p>
        </w:tc>
      </w:tr>
    </w:tbl>
    <w:p>
      <w:pPr>
        <w:pStyle w:val="3"/>
        <w:numPr>
          <w:ilvl w:val="0"/>
          <w:numId w:val="0"/>
        </w:numPr>
        <w:spacing w:before="120" w:beforeLines="50" w:after="120" w:afterLines="50" w:line="360" w:lineRule="auto"/>
        <w:ind w:firstLine="301" w:firstLineChars="100"/>
        <w:rPr>
          <w:color w:val="000000"/>
          <w:sz w:val="30"/>
          <w:szCs w:val="30"/>
        </w:rPr>
      </w:pPr>
      <w:r>
        <w:rPr>
          <w:rFonts w:hint="eastAsia"/>
          <w:color w:val="000000"/>
          <w:sz w:val="30"/>
          <w:szCs w:val="30"/>
          <w:lang w:val="en-US" w:eastAsia="zh-CN"/>
        </w:rPr>
        <w:t>三、</w:t>
      </w:r>
      <w:r>
        <w:rPr>
          <w:rFonts w:hint="eastAsia"/>
          <w:color w:val="000000"/>
          <w:sz w:val="30"/>
          <w:szCs w:val="30"/>
        </w:rPr>
        <w:t>人才培养目标</w:t>
      </w:r>
      <w:bookmarkEnd w:id="98"/>
      <w:bookmarkEnd w:id="99"/>
      <w:bookmarkEnd w:id="100"/>
      <w:bookmarkEnd w:id="101"/>
      <w:bookmarkEnd w:id="102"/>
    </w:p>
    <w:p>
      <w:pPr>
        <w:spacing w:line="360" w:lineRule="auto"/>
        <w:ind w:firstLine="480" w:firstLineChars="200"/>
        <w:rPr>
          <w:rFonts w:ascii="宋体" w:hAnsi="宋体" w:cs="宋体"/>
          <w:color w:val="auto"/>
          <w:sz w:val="24"/>
          <w:highlight w:val="none"/>
        </w:rPr>
      </w:pPr>
      <w:bookmarkStart w:id="105" w:name="_Toc352756437"/>
      <w:bookmarkStart w:id="106" w:name="_Toc353182645"/>
      <w:r>
        <w:rPr>
          <w:rFonts w:hint="eastAsia" w:ascii="宋体" w:hAnsi="宋体"/>
          <w:color w:val="auto"/>
          <w:sz w:val="24"/>
          <w:highlight w:val="none"/>
        </w:rPr>
        <w:t>本专业培养</w:t>
      </w:r>
      <w:r>
        <w:rPr>
          <w:rFonts w:ascii="宋体" w:hAnsi="宋体"/>
          <w:color w:val="auto"/>
          <w:sz w:val="24"/>
          <w:highlight w:val="none"/>
        </w:rPr>
        <w:t>理想信念坚定</w:t>
      </w:r>
      <w:r>
        <w:rPr>
          <w:rFonts w:hint="eastAsia" w:ascii="宋体" w:hAnsi="宋体"/>
          <w:color w:val="auto"/>
          <w:sz w:val="24"/>
          <w:highlight w:val="none"/>
        </w:rPr>
        <w:t>，</w:t>
      </w:r>
      <w:r>
        <w:rPr>
          <w:rFonts w:ascii="宋体" w:hAnsi="宋体"/>
          <w:color w:val="auto"/>
          <w:sz w:val="24"/>
          <w:highlight w:val="none"/>
        </w:rPr>
        <w:t>德</w:t>
      </w:r>
      <w:r>
        <w:rPr>
          <w:rFonts w:hint="eastAsia" w:ascii="宋体" w:hAnsi="宋体"/>
          <w:color w:val="auto"/>
          <w:sz w:val="24"/>
          <w:highlight w:val="none"/>
        </w:rPr>
        <w:t>、</w:t>
      </w:r>
      <w:r>
        <w:rPr>
          <w:rFonts w:ascii="宋体" w:hAnsi="宋体"/>
          <w:color w:val="auto"/>
          <w:sz w:val="24"/>
          <w:highlight w:val="none"/>
        </w:rPr>
        <w:t>智</w:t>
      </w:r>
      <w:r>
        <w:rPr>
          <w:rFonts w:hint="eastAsia" w:ascii="宋体" w:hAnsi="宋体"/>
          <w:color w:val="auto"/>
          <w:sz w:val="24"/>
          <w:highlight w:val="none"/>
        </w:rPr>
        <w:t>、</w:t>
      </w:r>
      <w:r>
        <w:rPr>
          <w:rFonts w:ascii="宋体" w:hAnsi="宋体"/>
          <w:color w:val="auto"/>
          <w:sz w:val="24"/>
          <w:highlight w:val="none"/>
        </w:rPr>
        <w:t>体</w:t>
      </w:r>
      <w:r>
        <w:rPr>
          <w:rFonts w:hint="eastAsia" w:ascii="宋体" w:hAnsi="宋体"/>
          <w:color w:val="auto"/>
          <w:sz w:val="24"/>
          <w:highlight w:val="none"/>
        </w:rPr>
        <w:t>、</w:t>
      </w:r>
      <w:r>
        <w:rPr>
          <w:rFonts w:ascii="宋体" w:hAnsi="宋体"/>
          <w:color w:val="auto"/>
          <w:sz w:val="24"/>
          <w:highlight w:val="none"/>
        </w:rPr>
        <w:t>美</w:t>
      </w:r>
      <w:r>
        <w:rPr>
          <w:rFonts w:hint="eastAsia" w:ascii="宋体" w:hAnsi="宋体"/>
          <w:color w:val="auto"/>
          <w:sz w:val="24"/>
          <w:highlight w:val="none"/>
        </w:rPr>
        <w:t>、</w:t>
      </w:r>
      <w:r>
        <w:rPr>
          <w:rFonts w:ascii="宋体" w:hAnsi="宋体"/>
          <w:color w:val="auto"/>
          <w:sz w:val="24"/>
          <w:highlight w:val="none"/>
        </w:rPr>
        <w:t>劳全面发展，</w:t>
      </w:r>
      <w:r>
        <w:rPr>
          <w:rFonts w:hint="eastAsia" w:ascii="宋体" w:hAnsi="宋体" w:cs="宋体"/>
          <w:color w:val="auto"/>
          <w:sz w:val="24"/>
          <w:highlight w:val="none"/>
        </w:rPr>
        <w:t>具有一定的科学文化水平，良好的人文素养、职业道德和创新意识，精益求精的工匠精神</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语言文字规范意识和应用能力</w:t>
      </w:r>
      <w:r>
        <w:rPr>
          <w:rFonts w:hint="eastAsia" w:ascii="宋体" w:hAnsi="宋体" w:cs="宋体"/>
          <w:color w:val="auto"/>
          <w:sz w:val="24"/>
          <w:highlight w:val="none"/>
        </w:rPr>
        <w:t>，</w:t>
      </w:r>
      <w:r>
        <w:rPr>
          <w:rFonts w:hint="eastAsia" w:ascii="宋体" w:hAnsi="宋体"/>
          <w:color w:val="auto"/>
          <w:sz w:val="24"/>
          <w:highlight w:val="none"/>
        </w:rPr>
        <w:t>敬佑生命、救死扶伤、甘于奉献、大爱无疆的医者精神</w:t>
      </w:r>
      <w:r>
        <w:rPr>
          <w:rFonts w:hint="eastAsia" w:ascii="宋体" w:hAnsi="宋体"/>
          <w:color w:val="auto"/>
          <w:sz w:val="24"/>
          <w:highlight w:val="none"/>
          <w:lang w:eastAsia="zh-CN"/>
        </w:rPr>
        <w:t>，</w:t>
      </w:r>
      <w:r>
        <w:rPr>
          <w:rFonts w:hint="eastAsia" w:ascii="宋体" w:hAnsi="宋体"/>
          <w:color w:val="auto"/>
          <w:sz w:val="24"/>
          <w:highlight w:val="none"/>
        </w:rPr>
        <w:t>较</w:t>
      </w:r>
      <w:r>
        <w:rPr>
          <w:rFonts w:hint="eastAsia" w:ascii="宋体" w:hAnsi="宋体" w:cs="宋体"/>
          <w:color w:val="auto"/>
          <w:sz w:val="24"/>
          <w:highlight w:val="none"/>
        </w:rPr>
        <w:t>强的就业能力和可持续发展的能力，掌握本专业知识和技术技能，面向卫生行业的影像技师等职业群，能够从事</w:t>
      </w:r>
      <w:r>
        <w:rPr>
          <w:rFonts w:ascii="宋体" w:hAnsi="宋体" w:cs="宋体"/>
          <w:color w:val="auto"/>
          <w:sz w:val="24"/>
          <w:highlight w:val="none"/>
        </w:rPr>
        <w:t>DR、CT、MRI、超声、核医学和介入诊疗等技术工作的高素质</w:t>
      </w:r>
      <w:r>
        <w:rPr>
          <w:rFonts w:hint="eastAsia" w:ascii="宋体" w:hAnsi="宋体" w:cs="宋体"/>
          <w:color w:val="auto"/>
          <w:sz w:val="24"/>
          <w:highlight w:val="none"/>
          <w:lang w:val="en-US" w:eastAsia="zh-CN"/>
        </w:rPr>
        <w:t>复合型医学影像</w:t>
      </w:r>
      <w:r>
        <w:rPr>
          <w:rFonts w:ascii="宋体" w:hAnsi="宋体" w:cs="宋体"/>
          <w:color w:val="auto"/>
          <w:sz w:val="24"/>
          <w:highlight w:val="none"/>
        </w:rPr>
        <w:t>技术技能人</w:t>
      </w:r>
      <w:r>
        <w:rPr>
          <w:rFonts w:hint="eastAsia" w:ascii="宋体" w:hAnsi="宋体" w:cs="宋体"/>
          <w:color w:val="auto"/>
          <w:sz w:val="24"/>
          <w:highlight w:val="none"/>
        </w:rPr>
        <w:t>才</w:t>
      </w:r>
      <w:r>
        <w:rPr>
          <w:rFonts w:ascii="宋体" w:hAnsi="宋体" w:cs="宋体"/>
          <w:color w:val="auto"/>
          <w:sz w:val="24"/>
          <w:highlight w:val="none"/>
        </w:rPr>
        <w:t>。</w:t>
      </w:r>
    </w:p>
    <w:bookmarkEnd w:id="103"/>
    <w:bookmarkEnd w:id="104"/>
    <w:bookmarkEnd w:id="105"/>
    <w:bookmarkEnd w:id="106"/>
    <w:p>
      <w:pPr>
        <w:pStyle w:val="3"/>
        <w:ind w:firstLine="602" w:firstLineChars="200"/>
        <w:rPr>
          <w:sz w:val="30"/>
          <w:szCs w:val="30"/>
        </w:rPr>
      </w:pPr>
      <w:bookmarkStart w:id="107" w:name="_Toc11192"/>
      <w:bookmarkStart w:id="108" w:name="_Toc14335753"/>
      <w:bookmarkStart w:id="109" w:name="_Toc352756441"/>
      <w:bookmarkStart w:id="110" w:name="_Toc353182649"/>
      <w:bookmarkStart w:id="111" w:name="_Toc280449685"/>
      <w:bookmarkStart w:id="112" w:name="_Toc280711844"/>
      <w:r>
        <w:rPr>
          <w:rFonts w:hint="eastAsia"/>
          <w:sz w:val="30"/>
          <w:szCs w:val="30"/>
        </w:rPr>
        <w:t>四、人才培养规格</w:t>
      </w:r>
      <w:bookmarkEnd w:id="107"/>
    </w:p>
    <w:p>
      <w:pPr>
        <w:spacing w:line="440" w:lineRule="atLeast"/>
        <w:ind w:firstLine="560" w:firstLineChars="200"/>
        <w:rPr>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医学影像技术</w:t>
      </w:r>
      <w:r>
        <w:rPr>
          <w:rStyle w:val="16"/>
          <w:rFonts w:hint="eastAsia" w:ascii="仿宋" w:hAnsi="仿宋" w:eastAsia="仿宋" w:cs="仿宋"/>
          <w:i w:val="0"/>
          <w:color w:val="000000" w:themeColor="text1"/>
          <w:sz w:val="28"/>
          <w:szCs w:val="28"/>
          <w:shd w:val="clear" w:color="auto" w:fill="FFFFFF"/>
          <w14:textFill>
            <w14:solidFill>
              <w14:schemeClr w14:val="tx1"/>
            </w14:solidFill>
          </w14:textFill>
        </w:rPr>
        <w:t>专业</w:t>
      </w:r>
      <w:r>
        <w:rPr>
          <w:rFonts w:hint="eastAsia" w:ascii="仿宋" w:hAnsi="仿宋" w:eastAsia="仿宋" w:cs="仿宋"/>
          <w:color w:val="000000" w:themeColor="text1"/>
          <w:sz w:val="28"/>
          <w:szCs w:val="28"/>
          <w:shd w:val="clear" w:color="auto" w:fill="FFFFFF"/>
          <w14:textFill>
            <w14:solidFill>
              <w14:schemeClr w14:val="tx1"/>
            </w14:solidFill>
          </w14:textFill>
        </w:rPr>
        <w:t>技术人才准入</w:t>
      </w:r>
      <w:r>
        <w:rPr>
          <w:rStyle w:val="16"/>
          <w:rFonts w:hint="eastAsia" w:ascii="仿宋" w:hAnsi="仿宋" w:eastAsia="仿宋" w:cs="仿宋"/>
          <w:i w:val="0"/>
          <w:color w:val="000000" w:themeColor="text1"/>
          <w:sz w:val="28"/>
          <w:szCs w:val="28"/>
          <w:shd w:val="clear" w:color="auto" w:fill="FFFFFF"/>
          <w14:textFill>
            <w14:solidFill>
              <w14:schemeClr w14:val="tx1"/>
            </w14:solidFill>
          </w14:textFill>
        </w:rPr>
        <w:t>标准</w:t>
      </w:r>
      <w:r>
        <w:rPr>
          <w:rFonts w:hint="eastAsia" w:ascii="仿宋" w:hAnsi="仿宋" w:eastAsia="仿宋" w:cs="仿宋"/>
          <w:color w:val="000000" w:themeColor="text1"/>
          <w:sz w:val="28"/>
          <w:szCs w:val="28"/>
          <w14:textFill>
            <w14:solidFill>
              <w14:schemeClr w14:val="tx1"/>
            </w14:solidFill>
          </w14:textFill>
        </w:rPr>
        <w:t>为基础，参照</w:t>
      </w:r>
      <w:r>
        <w:rPr>
          <w:rFonts w:hint="eastAsia" w:ascii="仿宋" w:hAnsi="仿宋" w:eastAsia="仿宋" w:cs="仿宋"/>
          <w:color w:val="000000" w:themeColor="text1"/>
          <w:sz w:val="28"/>
          <w:szCs w:val="28"/>
          <w:lang w:val="en-US" w:eastAsia="zh-CN"/>
          <w14:textFill>
            <w14:solidFill>
              <w14:schemeClr w14:val="tx1"/>
            </w14:solidFill>
          </w14:textFill>
        </w:rPr>
        <w:t>医学技术</w:t>
      </w:r>
      <w:r>
        <w:rPr>
          <w:rFonts w:hint="eastAsia" w:ascii="仿宋" w:hAnsi="仿宋" w:eastAsia="仿宋" w:cs="仿宋"/>
          <w:color w:val="000000" w:themeColor="text1"/>
          <w:sz w:val="28"/>
          <w:szCs w:val="28"/>
          <w14:textFill>
            <w14:solidFill>
              <w14:schemeClr w14:val="tx1"/>
            </w14:solidFill>
          </w14:textFill>
        </w:rPr>
        <w:t>行业</w:t>
      </w:r>
      <w:r>
        <w:rPr>
          <w:rFonts w:hint="eastAsia" w:ascii="仿宋" w:hAnsi="仿宋" w:eastAsia="仿宋" w:cs="仿宋"/>
          <w:color w:val="000000" w:themeColor="text1"/>
          <w:sz w:val="28"/>
          <w:szCs w:val="28"/>
          <w:lang w:val="en-US" w:eastAsia="zh-CN"/>
          <w14:textFill>
            <w14:solidFill>
              <w14:schemeClr w14:val="tx1"/>
            </w14:solidFill>
          </w14:textFill>
        </w:rPr>
        <w:t>国家</w:t>
      </w:r>
      <w:r>
        <w:rPr>
          <w:rFonts w:hint="eastAsia" w:ascii="仿宋" w:hAnsi="仿宋" w:eastAsia="仿宋" w:cs="仿宋"/>
          <w:color w:val="000000" w:themeColor="text1"/>
          <w:sz w:val="28"/>
          <w:szCs w:val="28"/>
          <w14:textFill>
            <w14:solidFill>
              <w14:schemeClr w14:val="tx1"/>
            </w14:solidFill>
          </w14:textFill>
        </w:rPr>
        <w:t>标准，校企共同确定人才培养目标，本专业学生在毕业时应达到以下要求，见下表。</w:t>
      </w:r>
      <w:bookmarkEnd w:id="108"/>
      <w:bookmarkStart w:id="113" w:name="_Toc14335757"/>
      <w:bookmarkStart w:id="114" w:name="_Toc30467"/>
    </w:p>
    <w:p>
      <w:pPr>
        <w:pStyle w:val="3"/>
        <w:ind w:firstLine="562" w:firstLineChars="200"/>
        <w:rPr>
          <w:sz w:val="28"/>
          <w:szCs w:val="28"/>
        </w:rPr>
      </w:pPr>
      <w:bookmarkStart w:id="115" w:name="_Toc363826674"/>
      <w:bookmarkStart w:id="116" w:name="_Toc14335750"/>
      <w:bookmarkStart w:id="117" w:name="_Toc25310"/>
      <w:r>
        <w:rPr>
          <w:rFonts w:hint="eastAsia"/>
          <w:sz w:val="28"/>
          <w:szCs w:val="28"/>
        </w:rPr>
        <w:t>（一）职业素养</w:t>
      </w:r>
      <w:bookmarkEnd w:id="115"/>
      <w:bookmarkEnd w:id="116"/>
      <w:bookmarkEnd w:id="117"/>
    </w:p>
    <w:tbl>
      <w:tblPr>
        <w:tblStyle w:val="12"/>
        <w:tblW w:w="9286" w:type="dxa"/>
        <w:tblInd w:w="0" w:type="dxa"/>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7778"/>
      </w:tblGrid>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blHeader/>
        </w:trPr>
        <w:tc>
          <w:tcPr>
            <w:tcW w:w="1508" w:type="dxa"/>
            <w:shd w:val="clear" w:color="000000" w:fill="FFFFFF"/>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类别</w:t>
            </w:r>
          </w:p>
        </w:tc>
        <w:tc>
          <w:tcPr>
            <w:tcW w:w="7778" w:type="dxa"/>
            <w:shd w:val="clear" w:color="000000" w:fill="FFFFFF"/>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素质标准</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思想政治素质</w:t>
            </w:r>
          </w:p>
        </w:tc>
        <w:tc>
          <w:tcPr>
            <w:tcW w:w="7778"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坚定拥护中国共产党领导，在习近平新时代中国特色社会主义思想指引下，践行社会主义核心价值观，具有深厚的爱国情感和中华民族自豪感。</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道德素质</w:t>
            </w:r>
          </w:p>
        </w:tc>
        <w:tc>
          <w:tcPr>
            <w:tcW w:w="7778"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崇尚宪法、遵法守纪、崇德向善、诚实守信、尊重生命、热爱劳动，履行道德准则和行为规范，具有社会责任感和社会参与意识。</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pPr>
              <w:spacing w:line="240" w:lineRule="exact"/>
              <w:jc w:val="center"/>
              <w:rPr>
                <w:rFonts w:ascii="宋体" w:hAnsi="宋体"/>
                <w:color w:val="000000"/>
                <w:sz w:val="18"/>
                <w:szCs w:val="18"/>
              </w:rPr>
            </w:pPr>
            <w:r>
              <w:rPr>
                <w:rFonts w:hint="eastAsia" w:ascii="宋体" w:hAnsi="宋体"/>
                <w:color w:val="000000"/>
                <w:sz w:val="18"/>
                <w:szCs w:val="18"/>
              </w:rPr>
              <w:t>职业意识</w:t>
            </w:r>
          </w:p>
        </w:tc>
        <w:tc>
          <w:tcPr>
            <w:tcW w:w="7778"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1.具有质量意识、环保意识、安全意识、信息素养、工匠精神、创新思维。</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pPr>
              <w:spacing w:line="240" w:lineRule="exact"/>
              <w:rPr>
                <w:rFonts w:ascii="宋体" w:hAnsi="宋体"/>
                <w:color w:val="000000"/>
                <w:sz w:val="18"/>
                <w:szCs w:val="18"/>
              </w:rPr>
            </w:pPr>
          </w:p>
        </w:tc>
        <w:tc>
          <w:tcPr>
            <w:tcW w:w="7778"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2.具有自我管理能力、职业生涯规划的意识，有较强的集体意识和团队合作精神。</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pPr>
              <w:spacing w:line="240" w:lineRule="exact"/>
              <w:jc w:val="center"/>
              <w:rPr>
                <w:rFonts w:ascii="宋体" w:hAnsi="宋体"/>
                <w:color w:val="000000"/>
                <w:sz w:val="18"/>
                <w:szCs w:val="18"/>
              </w:rPr>
            </w:pPr>
            <w:r>
              <w:rPr>
                <w:rFonts w:hint="eastAsia" w:ascii="宋体" w:hAnsi="宋体"/>
                <w:color w:val="000000"/>
                <w:sz w:val="18"/>
                <w:szCs w:val="18"/>
              </w:rPr>
              <w:t>身心素质</w:t>
            </w:r>
          </w:p>
        </w:tc>
        <w:tc>
          <w:tcPr>
            <w:tcW w:w="7778"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1.具有健康的体魄、心理和健全的人格，掌握基本运动知识和一两项运动技能，养成良好的健身与卫生习惯，良好的行为习惯。</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pPr>
              <w:spacing w:line="240" w:lineRule="exact"/>
              <w:rPr>
                <w:rFonts w:ascii="宋体" w:hAnsi="宋体"/>
                <w:color w:val="000000"/>
                <w:sz w:val="18"/>
                <w:szCs w:val="18"/>
              </w:rPr>
            </w:pPr>
          </w:p>
        </w:tc>
        <w:tc>
          <w:tcPr>
            <w:tcW w:w="7778"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2.具有一定的审美和人文素养，能够形成一两项艺术特长或爱好。</w:t>
            </w:r>
          </w:p>
        </w:tc>
      </w:tr>
      <w:tr>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pPr>
              <w:spacing w:line="240" w:lineRule="exact"/>
              <w:rPr>
                <w:rFonts w:ascii="宋体" w:hAnsi="宋体"/>
                <w:color w:val="000000"/>
                <w:sz w:val="18"/>
                <w:szCs w:val="18"/>
              </w:rPr>
            </w:pPr>
          </w:p>
        </w:tc>
        <w:tc>
          <w:tcPr>
            <w:tcW w:w="7778" w:type="dxa"/>
            <w:vAlign w:val="center"/>
          </w:tcPr>
          <w:p>
            <w:pPr>
              <w:spacing w:line="240" w:lineRule="exact"/>
              <w:jc w:val="left"/>
              <w:rPr>
                <w:rFonts w:ascii="宋体" w:hAnsi="宋体"/>
                <w:color w:val="000000"/>
                <w:sz w:val="18"/>
                <w:szCs w:val="18"/>
              </w:rPr>
            </w:pPr>
            <w:r>
              <w:rPr>
                <w:rFonts w:hint="eastAsia"/>
                <w:color w:val="000000"/>
                <w:sz w:val="18"/>
                <w:szCs w:val="18"/>
              </w:rPr>
              <w:t>3.视觉良好，能正确区分棕、红、橙、黄、绿、蓝、紫、灰、白、黑、金、银等12种颜色；嗅觉良好，对气味比较敏感；听觉良好，能通过听觉判别音源方向、强度大小、音频高低。</w:t>
            </w:r>
          </w:p>
        </w:tc>
      </w:tr>
    </w:tbl>
    <w:p>
      <w:pPr>
        <w:rPr>
          <w:rFonts w:ascii="宋体" w:hAnsi="宋体"/>
          <w:color w:val="000000"/>
          <w:sz w:val="28"/>
        </w:rPr>
      </w:pPr>
    </w:p>
    <w:p>
      <w:pPr>
        <w:rPr>
          <w:rFonts w:ascii="宋体" w:hAnsi="宋体"/>
          <w:color w:val="000000"/>
          <w:sz w:val="28"/>
          <w:szCs w:val="28"/>
        </w:rPr>
      </w:pPr>
    </w:p>
    <w:p>
      <w:pPr>
        <w:pStyle w:val="3"/>
        <w:ind w:firstLine="562" w:firstLineChars="200"/>
        <w:rPr>
          <w:sz w:val="28"/>
          <w:szCs w:val="28"/>
        </w:rPr>
      </w:pPr>
      <w:bookmarkStart w:id="118" w:name="_Toc280449682"/>
      <w:bookmarkStart w:id="119" w:name="_Toc280711841"/>
      <w:bookmarkStart w:id="120" w:name="_Toc18874"/>
      <w:bookmarkStart w:id="121" w:name="_Toc363826675"/>
      <w:bookmarkStart w:id="122" w:name="_Toc14335751"/>
      <w:bookmarkStart w:id="123" w:name="_Toc353182647"/>
      <w:bookmarkStart w:id="124" w:name="_Toc352756439"/>
      <w:r>
        <w:rPr>
          <w:rFonts w:hint="eastAsia"/>
          <w:sz w:val="28"/>
          <w:szCs w:val="28"/>
        </w:rPr>
        <w:t>（二）知识</w:t>
      </w:r>
      <w:bookmarkEnd w:id="118"/>
      <w:bookmarkEnd w:id="119"/>
      <w:r>
        <w:rPr>
          <w:rFonts w:hint="eastAsia"/>
          <w:sz w:val="28"/>
          <w:szCs w:val="28"/>
        </w:rPr>
        <w:t>标准</w:t>
      </w:r>
      <w:bookmarkEnd w:id="120"/>
      <w:bookmarkEnd w:id="121"/>
      <w:bookmarkEnd w:id="122"/>
      <w:bookmarkEnd w:id="123"/>
      <w:bookmarkEnd w:id="12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pPr>
              <w:spacing w:line="280" w:lineRule="exact"/>
              <w:jc w:val="center"/>
              <w:rPr>
                <w:rFonts w:ascii="宋体" w:hAnsi="宋体"/>
                <w:b/>
                <w:color w:val="auto"/>
                <w:sz w:val="18"/>
                <w:szCs w:val="18"/>
                <w:highlight w:val="none"/>
              </w:rPr>
            </w:pPr>
            <w:bookmarkStart w:id="125" w:name="_Toc352756440"/>
            <w:bookmarkStart w:id="126" w:name="_Toc353182648"/>
            <w:bookmarkStart w:id="127" w:name="_Toc14335752"/>
            <w:bookmarkStart w:id="128" w:name="_Toc363826676"/>
            <w:r>
              <w:rPr>
                <w:rFonts w:hint="eastAsia" w:ascii="宋体" w:hAnsi="宋体"/>
                <w:b/>
                <w:color w:val="auto"/>
                <w:sz w:val="18"/>
                <w:szCs w:val="18"/>
                <w:highlight w:val="none"/>
              </w:rPr>
              <w:t>知识类别</w:t>
            </w:r>
          </w:p>
        </w:tc>
        <w:tc>
          <w:tcPr>
            <w:tcW w:w="7760" w:type="dxa"/>
            <w:noWrap w:val="0"/>
            <w:vAlign w:val="center"/>
          </w:tcPr>
          <w:p>
            <w:pPr>
              <w:spacing w:line="280" w:lineRule="exact"/>
              <w:jc w:val="center"/>
              <w:rPr>
                <w:rFonts w:ascii="宋体" w:hAnsi="宋体"/>
                <w:b/>
                <w:color w:val="auto"/>
                <w:sz w:val="18"/>
                <w:szCs w:val="18"/>
                <w:highlight w:val="none"/>
              </w:rPr>
            </w:pPr>
            <w:r>
              <w:rPr>
                <w:rFonts w:hint="eastAsia" w:ascii="宋体" w:hAnsi="宋体"/>
                <w:b/>
                <w:color w:val="auto"/>
                <w:sz w:val="18"/>
                <w:szCs w:val="18"/>
                <w:highlight w:val="none"/>
              </w:rPr>
              <w:t>知识标准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通识知识</w:t>
            </w: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1.掌握必备的思想政治理论、科学文化基础知识和中华传统文化知识；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pPr>
              <w:spacing w:line="280" w:lineRule="exact"/>
              <w:jc w:val="center"/>
              <w:rPr>
                <w:rFonts w:ascii="宋体" w:hAnsi="宋体"/>
                <w:color w:val="auto"/>
                <w:sz w:val="18"/>
                <w:szCs w:val="18"/>
                <w:highlight w:val="none"/>
              </w:rPr>
            </w:pP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2.熟悉与本专业相关的法律法规以及环境保护、安全消防等知识；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专业基础知识</w:t>
            </w: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1.熟悉医学影像设备的结构、性能、维护保养基本知识；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noWrap w:val="0"/>
            <w:vAlign w:val="top"/>
          </w:tcPr>
          <w:p>
            <w:pPr>
              <w:spacing w:line="280" w:lineRule="exact"/>
              <w:rPr>
                <w:rFonts w:ascii="宋体" w:hAnsi="宋体"/>
                <w:color w:val="auto"/>
                <w:sz w:val="18"/>
                <w:szCs w:val="18"/>
                <w:highlight w:val="none"/>
              </w:rPr>
            </w:pP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2.熟悉介入诊疗和放射治疗基本理论；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pPr>
              <w:spacing w:line="280" w:lineRule="exact"/>
              <w:rPr>
                <w:rFonts w:ascii="宋体" w:hAnsi="宋体"/>
                <w:color w:val="auto"/>
                <w:sz w:val="18"/>
                <w:szCs w:val="18"/>
                <w:highlight w:val="none"/>
              </w:rPr>
            </w:pP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3.掌握医学影像技术基础理论和基本知识，有一定的临床医学知识；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专业知识</w:t>
            </w: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1.掌握医学影像成像原理和检查操作专业理论；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pPr>
              <w:spacing w:line="280" w:lineRule="exact"/>
              <w:jc w:val="center"/>
              <w:rPr>
                <w:rFonts w:hint="eastAsia" w:ascii="宋体" w:hAnsi="宋体"/>
                <w:color w:val="auto"/>
                <w:sz w:val="18"/>
                <w:szCs w:val="18"/>
                <w:highlight w:val="none"/>
              </w:rPr>
            </w:pP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2.掌握医学影像技术的操作防护与质量控制知识；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pPr>
              <w:spacing w:line="280" w:lineRule="exact"/>
              <w:jc w:val="center"/>
              <w:rPr>
                <w:rFonts w:hint="eastAsia" w:ascii="宋体" w:hAnsi="宋体"/>
                <w:color w:val="auto"/>
                <w:sz w:val="18"/>
                <w:szCs w:val="18"/>
                <w:highlight w:val="none"/>
              </w:rPr>
            </w:pP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3.掌握医学影像技术的图像后处理和网络传输管理的知识；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pPr>
              <w:spacing w:line="280" w:lineRule="exact"/>
              <w:rPr>
                <w:rFonts w:ascii="宋体" w:hAnsi="宋体"/>
                <w:color w:val="auto"/>
                <w:sz w:val="18"/>
                <w:szCs w:val="18"/>
                <w:highlight w:val="none"/>
              </w:rPr>
            </w:pPr>
          </w:p>
        </w:tc>
        <w:tc>
          <w:tcPr>
            <w:tcW w:w="7760" w:type="dxa"/>
            <w:noWrap w:val="0"/>
            <w:vAlign w:val="center"/>
          </w:tcPr>
          <w:p>
            <w:pPr>
              <w:spacing w:line="28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4.掌握医学影像诊断学基本知识及常见病、多发病的影像学诊断要点。</w:t>
            </w:r>
          </w:p>
        </w:tc>
      </w:tr>
    </w:tbl>
    <w:p>
      <w:pPr>
        <w:pStyle w:val="3"/>
        <w:ind w:firstLine="562" w:firstLineChars="200"/>
        <w:rPr>
          <w:sz w:val="28"/>
          <w:szCs w:val="28"/>
        </w:rPr>
      </w:pPr>
      <w:bookmarkStart w:id="129" w:name="_Toc17647"/>
      <w:r>
        <w:rPr>
          <w:rFonts w:hint="eastAsia"/>
          <w:sz w:val="28"/>
          <w:szCs w:val="28"/>
        </w:rPr>
        <w:t>（三）能力标准</w:t>
      </w:r>
      <w:bookmarkEnd w:id="125"/>
      <w:bookmarkEnd w:id="126"/>
      <w:bookmarkEnd w:id="127"/>
      <w:bookmarkEnd w:id="128"/>
      <w:bookmarkEnd w:id="12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26" w:type="dxa"/>
            <w:noWrap w:val="0"/>
            <w:vAlign w:val="center"/>
          </w:tcPr>
          <w:p>
            <w:pPr>
              <w:spacing w:line="300" w:lineRule="exact"/>
              <w:jc w:val="center"/>
              <w:rPr>
                <w:rFonts w:ascii="宋体" w:hAnsi="宋体"/>
                <w:b/>
                <w:color w:val="auto"/>
                <w:szCs w:val="21"/>
                <w:highlight w:val="none"/>
              </w:rPr>
            </w:pPr>
            <w:bookmarkStart w:id="130" w:name="_Toc16178"/>
            <w:bookmarkStart w:id="131" w:name="_Toc1512"/>
            <w:r>
              <w:rPr>
                <w:rFonts w:hint="eastAsia" w:ascii="宋体" w:hAnsi="宋体"/>
                <w:b/>
                <w:color w:val="auto"/>
                <w:szCs w:val="21"/>
                <w:highlight w:val="none"/>
              </w:rPr>
              <w:t>能力类别</w:t>
            </w:r>
          </w:p>
        </w:tc>
        <w:tc>
          <w:tcPr>
            <w:tcW w:w="7760"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能力标准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spacing w:line="260" w:lineRule="exact"/>
              <w:jc w:val="center"/>
              <w:rPr>
                <w:rFonts w:ascii="宋体" w:hAnsi="宋体"/>
                <w:color w:val="auto"/>
                <w:sz w:val="18"/>
                <w:szCs w:val="18"/>
                <w:highlight w:val="none"/>
              </w:rPr>
            </w:pPr>
            <w:r>
              <w:rPr>
                <w:rFonts w:hint="eastAsia" w:ascii="宋体" w:hAnsi="宋体"/>
                <w:color w:val="auto"/>
                <w:sz w:val="18"/>
                <w:szCs w:val="18"/>
                <w:highlight w:val="none"/>
              </w:rPr>
              <w:t>通识能力</w:t>
            </w:r>
          </w:p>
        </w:tc>
        <w:tc>
          <w:tcPr>
            <w:tcW w:w="7760" w:type="dxa"/>
            <w:noWrap w:val="0"/>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1.具有探究学习、终身学习、分析问题和解决问题的能力；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noWrap w:val="0"/>
            <w:vAlign w:val="center"/>
          </w:tcPr>
          <w:p>
            <w:pPr>
              <w:spacing w:line="260" w:lineRule="exact"/>
              <w:jc w:val="center"/>
              <w:rPr>
                <w:rFonts w:ascii="宋体" w:hAnsi="宋体"/>
                <w:color w:val="auto"/>
                <w:sz w:val="18"/>
                <w:szCs w:val="18"/>
                <w:highlight w:val="none"/>
              </w:rPr>
            </w:pPr>
          </w:p>
        </w:tc>
        <w:tc>
          <w:tcPr>
            <w:tcW w:w="7760" w:type="dxa"/>
            <w:noWrap w:val="0"/>
            <w:vAlign w:val="center"/>
          </w:tcPr>
          <w:p>
            <w:pPr>
              <w:spacing w:line="240" w:lineRule="exact"/>
              <w:jc w:val="left"/>
              <w:rPr>
                <w:rFonts w:ascii="宋体" w:hAnsi="宋体"/>
                <w:color w:val="auto"/>
                <w:sz w:val="18"/>
                <w:szCs w:val="18"/>
                <w:highlight w:val="none"/>
              </w:rPr>
            </w:pPr>
            <w:r>
              <w:rPr>
                <w:rFonts w:hint="eastAsia" w:ascii="宋体" w:hAnsi="宋体"/>
                <w:color w:val="auto"/>
                <w:sz w:val="18"/>
                <w:szCs w:val="18"/>
                <w:highlight w:val="none"/>
              </w:rPr>
              <w:t>2.具有良好的语言、文字表达能力和沟通能力。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pPr>
              <w:spacing w:line="260" w:lineRule="exact"/>
              <w:jc w:val="center"/>
              <w:rPr>
                <w:rFonts w:ascii="宋体" w:hAnsi="宋体"/>
                <w:color w:val="auto"/>
                <w:sz w:val="18"/>
                <w:szCs w:val="18"/>
                <w:highlight w:val="none"/>
              </w:rPr>
            </w:pPr>
            <w:r>
              <w:rPr>
                <w:rFonts w:hint="eastAsia" w:ascii="宋体" w:hAnsi="宋体"/>
                <w:color w:val="auto"/>
                <w:sz w:val="18"/>
                <w:szCs w:val="18"/>
                <w:highlight w:val="none"/>
              </w:rPr>
              <w:t>岗位能力</w:t>
            </w:r>
          </w:p>
        </w:tc>
        <w:tc>
          <w:tcPr>
            <w:tcW w:w="7760" w:type="dxa"/>
            <w:noWrap w:val="0"/>
            <w:vAlign w:val="center"/>
          </w:tcPr>
          <w:p>
            <w:pPr>
              <w:spacing w:line="260" w:lineRule="exact"/>
              <w:rPr>
                <w:rFonts w:hint="eastAsia" w:ascii="宋体" w:hAnsi="宋体"/>
                <w:color w:val="auto"/>
                <w:sz w:val="18"/>
                <w:szCs w:val="18"/>
                <w:highlight w:val="none"/>
              </w:rPr>
            </w:pPr>
            <w:r>
              <w:rPr>
                <w:rFonts w:hint="eastAsia" w:ascii="宋体" w:hAnsi="宋体"/>
                <w:color w:val="auto"/>
                <w:sz w:val="18"/>
                <w:szCs w:val="18"/>
                <w:highlight w:val="none"/>
              </w:rPr>
              <w:t>1.能够熟练进行医学影像检查技术岗位诊疗操作并具有处理影像检查相关并发症及意外情况的能力；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pPr>
              <w:spacing w:line="260" w:lineRule="exact"/>
              <w:jc w:val="center"/>
              <w:rPr>
                <w:rFonts w:ascii="宋体" w:hAnsi="宋体"/>
                <w:color w:val="auto"/>
                <w:sz w:val="18"/>
                <w:szCs w:val="18"/>
                <w:highlight w:val="none"/>
              </w:rPr>
            </w:pPr>
          </w:p>
        </w:tc>
        <w:tc>
          <w:tcPr>
            <w:tcW w:w="7760" w:type="dxa"/>
            <w:noWrap w:val="0"/>
            <w:vAlign w:val="center"/>
          </w:tcPr>
          <w:p>
            <w:pPr>
              <w:spacing w:line="260" w:lineRule="exact"/>
              <w:rPr>
                <w:rFonts w:hint="eastAsia" w:ascii="宋体" w:hAnsi="宋体"/>
                <w:color w:val="auto"/>
                <w:sz w:val="18"/>
                <w:szCs w:val="18"/>
                <w:highlight w:val="none"/>
              </w:rPr>
            </w:pPr>
            <w:r>
              <w:rPr>
                <w:rFonts w:hint="eastAsia" w:ascii="宋体" w:hAnsi="宋体"/>
                <w:color w:val="auto"/>
                <w:sz w:val="18"/>
                <w:szCs w:val="18"/>
                <w:highlight w:val="none"/>
              </w:rPr>
              <w:t>2.具有医学影像图像获取、分析、处理、储存、打印和传输的能力，能熟练应用HIS/RIS/PACS系统；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pPr>
              <w:spacing w:line="260" w:lineRule="exact"/>
              <w:jc w:val="center"/>
              <w:rPr>
                <w:rFonts w:ascii="宋体" w:hAnsi="宋体"/>
                <w:color w:val="auto"/>
                <w:sz w:val="18"/>
                <w:szCs w:val="18"/>
                <w:highlight w:val="none"/>
              </w:rPr>
            </w:pPr>
          </w:p>
        </w:tc>
        <w:tc>
          <w:tcPr>
            <w:tcW w:w="7760" w:type="dxa"/>
            <w:noWrap w:val="0"/>
            <w:vAlign w:val="center"/>
          </w:tcPr>
          <w:p>
            <w:pPr>
              <w:spacing w:line="260" w:lineRule="exact"/>
              <w:rPr>
                <w:rFonts w:hint="eastAsia" w:ascii="宋体" w:hAnsi="宋体"/>
                <w:color w:val="auto"/>
                <w:sz w:val="18"/>
                <w:szCs w:val="18"/>
                <w:highlight w:val="none"/>
              </w:rPr>
            </w:pPr>
            <w:r>
              <w:rPr>
                <w:rFonts w:hint="eastAsia" w:ascii="宋体" w:hAnsi="宋体"/>
                <w:color w:val="auto"/>
                <w:sz w:val="18"/>
                <w:szCs w:val="18"/>
                <w:highlight w:val="none"/>
              </w:rPr>
              <w:t>3.具有一定的信息技术应用和维护能力。</w:t>
            </w:r>
          </w:p>
        </w:tc>
      </w:tr>
    </w:tbl>
    <w:p>
      <w:pPr>
        <w:pStyle w:val="3"/>
        <w:ind w:firstLine="602" w:firstLineChars="200"/>
        <w:rPr>
          <w:sz w:val="30"/>
          <w:szCs w:val="30"/>
        </w:rPr>
      </w:pPr>
      <w:r>
        <w:rPr>
          <w:rFonts w:hint="eastAsia"/>
          <w:sz w:val="30"/>
          <w:szCs w:val="30"/>
        </w:rPr>
        <w:t>五、</w:t>
      </w:r>
      <w:bookmarkEnd w:id="130"/>
      <w:r>
        <w:rPr>
          <w:rFonts w:hint="eastAsia"/>
          <w:sz w:val="30"/>
          <w:szCs w:val="30"/>
        </w:rPr>
        <w:t>毕业要求</w:t>
      </w:r>
      <w:bookmarkEnd w:id="109"/>
      <w:bookmarkEnd w:id="110"/>
      <w:bookmarkEnd w:id="113"/>
      <w:bookmarkEnd w:id="114"/>
      <w:bookmarkEnd w:id="131"/>
    </w:p>
    <w:bookmarkEnd w:id="111"/>
    <w:bookmarkEnd w:id="112"/>
    <w:p>
      <w:pPr>
        <w:pStyle w:val="3"/>
        <w:ind w:firstLine="562" w:firstLineChars="200"/>
        <w:rPr>
          <w:sz w:val="28"/>
          <w:szCs w:val="28"/>
          <w:highlight w:val="none"/>
        </w:rPr>
      </w:pPr>
      <w:bookmarkStart w:id="132" w:name="_Toc9571"/>
      <w:bookmarkStart w:id="133" w:name="_Toc280711873"/>
      <w:bookmarkStart w:id="134" w:name="_Toc352756460"/>
      <w:bookmarkStart w:id="135" w:name="_Toc353182668"/>
      <w:bookmarkStart w:id="136" w:name="_Toc280449714"/>
      <w:r>
        <w:rPr>
          <w:rFonts w:hint="eastAsia"/>
          <w:sz w:val="28"/>
          <w:szCs w:val="28"/>
          <w:highlight w:val="none"/>
        </w:rPr>
        <w:t>（一）学分要求</w:t>
      </w:r>
      <w:bookmarkEnd w:id="132"/>
    </w:p>
    <w:p>
      <w:pPr>
        <w:pStyle w:val="20"/>
        <w:spacing w:beforeLines="0" w:afterLines="0" w:line="360" w:lineRule="auto"/>
        <w:ind w:firstLine="480" w:firstLineChars="200"/>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学生在2-5年内，完成专业人才培养方案各教学环节，通过规定的所有课程考试，修满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174.5</w:t>
      </w:r>
      <w:r>
        <w:rPr>
          <w:rFonts w:hint="eastAsia" w:asciiTheme="minorEastAsia" w:hAnsiTheme="minorEastAsia" w:eastAsiaTheme="minorEastAsia" w:cstheme="minorEastAsia"/>
          <w:color w:val="000000" w:themeColor="text1"/>
          <w:highlight w:val="none"/>
          <w14:textFill>
            <w14:solidFill>
              <w14:schemeClr w14:val="tx1"/>
            </w14:solidFill>
          </w14:textFill>
        </w:rPr>
        <w:t>学分。其中：</w:t>
      </w:r>
    </w:p>
    <w:p>
      <w:pPr>
        <w:pStyle w:val="20"/>
        <w:spacing w:beforeLines="0" w:afterLines="0" w:line="360" w:lineRule="auto"/>
        <w:ind w:firstLine="56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必修课（含公共必修课</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44</w:t>
      </w:r>
      <w:r>
        <w:rPr>
          <w:rFonts w:hint="eastAsia" w:asciiTheme="minorEastAsia" w:hAnsiTheme="minorEastAsia" w:eastAsiaTheme="minorEastAsia" w:cstheme="minorEastAsia"/>
          <w:color w:val="000000" w:themeColor="text1"/>
          <w:highlight w:val="none"/>
          <w14:textFill>
            <w14:solidFill>
              <w14:schemeClr w14:val="tx1"/>
            </w14:solidFill>
          </w14:textFill>
        </w:rPr>
        <w:t>学分、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专业必修课108</w:t>
      </w:r>
      <w:r>
        <w:rPr>
          <w:rFonts w:hint="eastAsia" w:asciiTheme="minorEastAsia" w:hAnsiTheme="minorEastAsia" w:eastAsiaTheme="minorEastAsia" w:cstheme="minorEastAsia"/>
          <w:color w:val="000000" w:themeColor="text1"/>
          <w:highlight w:val="none"/>
          <w14:textFill>
            <w14:solidFill>
              <w14:schemeClr w14:val="tx1"/>
            </w14:solidFill>
          </w14:textFill>
        </w:rPr>
        <w:t>学分）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152</w:t>
      </w:r>
      <w:r>
        <w:rPr>
          <w:rFonts w:hint="eastAsia" w:asciiTheme="minorEastAsia" w:hAnsiTheme="minorEastAsia" w:eastAsiaTheme="minorEastAsia" w:cstheme="minorEastAsia"/>
          <w:color w:val="000000" w:themeColor="text1"/>
          <w:highlight w:val="none"/>
          <w14:textFill>
            <w14:solidFill>
              <w14:schemeClr w14:val="tx1"/>
            </w14:solidFill>
          </w14:textFill>
        </w:rPr>
        <w:t>学分，选修课</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18.5学分</w:t>
      </w:r>
      <w:r>
        <w:rPr>
          <w:rFonts w:hint="eastAsia" w:asciiTheme="minorEastAsia" w:hAnsiTheme="minorEastAsia" w:eastAsiaTheme="minorEastAsia" w:cstheme="minorEastAsia"/>
          <w:color w:val="000000" w:themeColor="text1"/>
          <w:highlight w:val="none"/>
          <w14:textFill>
            <w14:solidFill>
              <w14:schemeClr w14:val="tx1"/>
            </w14:solidFill>
          </w14:textFill>
        </w:rPr>
        <w:t>（含公共选修课</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12.5</w:t>
      </w:r>
      <w:r>
        <w:rPr>
          <w:rFonts w:hint="eastAsia" w:asciiTheme="minorEastAsia" w:hAnsiTheme="minorEastAsia" w:eastAsiaTheme="minorEastAsia" w:cstheme="minorEastAsia"/>
          <w:color w:val="000000" w:themeColor="text1"/>
          <w:highlight w:val="none"/>
          <w14:textFill>
            <w14:solidFill>
              <w14:schemeClr w14:val="tx1"/>
            </w14:solidFill>
          </w14:textFill>
        </w:rPr>
        <w:t>学分、专业选修课</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学分）</w:t>
      </w:r>
    </w:p>
    <w:p>
      <w:pPr>
        <w:pStyle w:val="20"/>
        <w:spacing w:beforeLines="0" w:afterLines="0" w:line="360" w:lineRule="auto"/>
        <w:ind w:firstLine="56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2.其它教学活动安排4学分（入学教育1学分、劳动实践1学分，创新创业实践1学分、社会实践1学分）。</w:t>
      </w:r>
    </w:p>
    <w:p>
      <w:pPr>
        <w:pStyle w:val="20"/>
        <w:spacing w:beforeLines="0" w:afterLines="0" w:line="360" w:lineRule="auto"/>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根据铜仁职业技术学院“学分转换与认定办法（试行）”，学生可以申请学分转换，经审批同意后可以转换成学分如实记载。</w:t>
      </w:r>
    </w:p>
    <w:p>
      <w:pPr>
        <w:pStyle w:val="3"/>
        <w:ind w:firstLine="562" w:firstLineChars="200"/>
        <w:rPr>
          <w:sz w:val="28"/>
          <w:szCs w:val="28"/>
          <w:highlight w:val="none"/>
        </w:rPr>
      </w:pPr>
      <w:bookmarkStart w:id="137" w:name="_Toc28976"/>
      <w:r>
        <w:rPr>
          <w:rFonts w:hint="eastAsia"/>
          <w:sz w:val="28"/>
          <w:szCs w:val="28"/>
          <w:highlight w:val="none"/>
        </w:rPr>
        <w:t>（二）其它要求</w:t>
      </w:r>
      <w:bookmarkEnd w:id="137"/>
    </w:p>
    <w:p>
      <w:pPr>
        <w:pStyle w:val="20"/>
        <w:spacing w:beforeLines="0" w:afterLines="0" w:line="360" w:lineRule="auto"/>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德育合格，且大学生活动课积分需修满60分。</w:t>
      </w:r>
    </w:p>
    <w:p>
      <w:pPr>
        <w:pStyle w:val="20"/>
        <w:spacing w:beforeLines="0" w:afterLines="0" w:line="360" w:lineRule="auto"/>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顶岗实习要求</w:t>
      </w:r>
    </w:p>
    <w:p>
      <w:pPr>
        <w:pStyle w:val="20"/>
        <w:spacing w:beforeLines="0" w:afterLines="0" w:line="360" w:lineRule="auto"/>
        <w:ind w:firstLine="480"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顶岗实习期间，学生必须</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按照实习手册轮岗时间与要求，</w:t>
      </w:r>
      <w:r>
        <w:rPr>
          <w:rFonts w:hint="eastAsia" w:asciiTheme="minorEastAsia" w:hAnsiTheme="minorEastAsia" w:eastAsiaTheme="minorEastAsia" w:cstheme="minorEastAsia"/>
          <w:color w:val="000000" w:themeColor="text1"/>
          <w14:textFill>
            <w14:solidFill>
              <w14:schemeClr w14:val="tx1"/>
            </w14:solidFill>
          </w14:textFill>
        </w:rPr>
        <w:t>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成实习手册的填写</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每天进行蘑菇丁签到，完成实习日报、周报与月报的填写；</w:t>
      </w:r>
      <w:r>
        <w:rPr>
          <w:rFonts w:hint="eastAsia" w:asciiTheme="minorEastAsia" w:hAnsiTheme="minorEastAsia" w:eastAsiaTheme="minorEastAsia" w:cstheme="minorEastAsia"/>
          <w:color w:val="000000" w:themeColor="text1"/>
          <w14:textFill>
            <w14:solidFill>
              <w14:schemeClr w14:val="tx1"/>
            </w14:solidFill>
          </w14:textFill>
        </w:rPr>
        <w:t>实习结束后，</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在蘑菇丁上书写</w:t>
      </w:r>
      <w:r>
        <w:rPr>
          <w:rFonts w:hint="eastAsia" w:asciiTheme="minorEastAsia" w:hAnsiTheme="minorEastAsia" w:eastAsiaTheme="minorEastAsia" w:cstheme="minorEastAsia"/>
          <w:color w:val="000000" w:themeColor="text1"/>
          <w14:textFill>
            <w14:solidFill>
              <w14:schemeClr w14:val="tx1"/>
            </w14:solidFill>
          </w14:textFill>
        </w:rPr>
        <w:t>实习总结，</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由指导老师与校内班主任（辅导员）评阅</w:t>
      </w:r>
      <w:r>
        <w:rPr>
          <w:rFonts w:hint="eastAsia" w:asciiTheme="minorEastAsia" w:hAnsiTheme="minorEastAsia" w:eastAsiaTheme="minorEastAsia" w:cstheme="minorEastAsia"/>
          <w:color w:val="000000" w:themeColor="text1"/>
          <w14:textFill>
            <w14:solidFill>
              <w14:schemeClr w14:val="tx1"/>
            </w14:solidFill>
          </w14:textFill>
        </w:rPr>
        <w:t>合格者方可取得毕业实习学分。</w:t>
      </w:r>
    </w:p>
    <w:p>
      <w:pPr>
        <w:pStyle w:val="3"/>
        <w:ind w:firstLine="602" w:firstLineChars="200"/>
        <w:rPr>
          <w:sz w:val="30"/>
          <w:szCs w:val="30"/>
        </w:rPr>
      </w:pPr>
      <w:bookmarkStart w:id="138" w:name="_Toc23227"/>
      <w:bookmarkStart w:id="139" w:name="_Toc12483"/>
      <w:bookmarkStart w:id="140" w:name="_Toc14335762"/>
      <w:r>
        <w:rPr>
          <w:rFonts w:hint="eastAsia"/>
          <w:sz w:val="30"/>
          <w:szCs w:val="30"/>
        </w:rPr>
        <w:t>六、学生素质教育培养</w:t>
      </w:r>
      <w:bookmarkEnd w:id="133"/>
      <w:bookmarkEnd w:id="134"/>
      <w:bookmarkEnd w:id="135"/>
      <w:bookmarkEnd w:id="136"/>
      <w:r>
        <w:rPr>
          <w:rFonts w:hint="eastAsia"/>
          <w:sz w:val="30"/>
          <w:szCs w:val="30"/>
        </w:rPr>
        <w:t>要求</w:t>
      </w:r>
      <w:bookmarkEnd w:id="138"/>
      <w:bookmarkEnd w:id="139"/>
      <w:bookmarkEnd w:id="140"/>
    </w:p>
    <w:p>
      <w:pPr>
        <w:pStyle w:val="4"/>
        <w:tabs>
          <w:tab w:val="left" w:pos="7050"/>
        </w:tabs>
        <w:spacing w:before="120" w:beforeLines="50" w:after="120" w:afterLines="50" w:line="360" w:lineRule="auto"/>
        <w:ind w:firstLine="562" w:firstLineChars="200"/>
        <w:rPr>
          <w:rFonts w:hint="eastAsia" w:ascii="宋体" w:hAnsi="宋体" w:eastAsia="宋体" w:cs="宋体"/>
          <w:color w:val="auto"/>
          <w:sz w:val="28"/>
          <w:highlight w:val="none"/>
        </w:rPr>
      </w:pPr>
      <w:bookmarkStart w:id="141" w:name="_Toc15596224"/>
      <w:bookmarkStart w:id="142" w:name="_Toc363826697"/>
      <w:bookmarkStart w:id="143" w:name="_Toc15596300"/>
      <w:bookmarkStart w:id="144" w:name="_Toc18241544"/>
      <w:bookmarkStart w:id="145" w:name="_Toc12659_WPSOffice_Level2"/>
      <w:bookmarkStart w:id="146" w:name="_Toc18241274"/>
      <w:bookmarkStart w:id="147" w:name="_Toc23250604"/>
      <w:bookmarkStart w:id="148" w:name="_Toc353182669"/>
      <w:bookmarkStart w:id="149" w:name="_Toc15519_WPSOffice_Level2"/>
      <w:bookmarkStart w:id="150" w:name="_Toc12385759"/>
      <w:bookmarkStart w:id="151" w:name="_Toc352756461"/>
      <w:bookmarkStart w:id="152" w:name="_Toc12208958"/>
      <w:bookmarkStart w:id="153" w:name="_Toc461828848"/>
      <w:r>
        <w:rPr>
          <w:rFonts w:hint="eastAsia" w:ascii="宋体" w:hAnsi="宋体" w:eastAsia="宋体" w:cs="宋体"/>
          <w:color w:val="auto"/>
          <w:sz w:val="28"/>
          <w:highlight w:val="none"/>
        </w:rPr>
        <w:t>㈠模块1：“五元文化”与“四项主题”教育活动</w:t>
      </w:r>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8"/>
          <w:highlight w:val="none"/>
        </w:rPr>
        <w:tab/>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⒈学时：20学时。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⒉学分：1学分。</w:t>
      </w:r>
    </w:p>
    <w:p>
      <w:pPr>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⒊课程内容：</w:t>
      </w:r>
      <w:r>
        <w:rPr>
          <w:rFonts w:hint="eastAsia" w:ascii="宋体" w:hAnsi="宋体" w:cs="宋体"/>
          <w:color w:val="auto"/>
          <w:kern w:val="0"/>
          <w:sz w:val="24"/>
          <w:highlight w:val="none"/>
        </w:rPr>
        <w:t>先进文化、红色文化、优秀传统文化、职业文化和地方民族文化；开展热爱生命、感恩、立志成才、</w:t>
      </w:r>
      <w:r>
        <w:rPr>
          <w:rFonts w:hint="eastAsia" w:ascii="宋体" w:hAnsi="宋体" w:cs="宋体"/>
          <w:color w:val="auto"/>
          <w:sz w:val="24"/>
          <w:highlight w:val="none"/>
        </w:rPr>
        <w:t>形势与政策主题</w:t>
      </w:r>
      <w:r>
        <w:rPr>
          <w:rFonts w:hint="eastAsia" w:ascii="宋体" w:hAnsi="宋体" w:cs="宋体"/>
          <w:color w:val="auto"/>
          <w:kern w:val="0"/>
          <w:sz w:val="24"/>
          <w:highlight w:val="none"/>
        </w:rPr>
        <w:t>教育。</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培养目标：要求学生对进行先进文化、红色文化、优秀传统文化、医学影像技术职业文化和地方民族文化学习与践行，并通过参加热爱生命、感恩、立志成才、形势与政策主题教育等活动，提升思想政治与道德修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⒌实施部门：专业教研室、学生科、学生工作部、团委。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⒍实施时间：第1--5学期。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⒎考核评价：按活动实施方案进行考核评价。 </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154" w:name="_Toc18241275"/>
      <w:bookmarkStart w:id="155" w:name="_Toc12385760"/>
      <w:bookmarkStart w:id="156" w:name="_Toc352756462"/>
      <w:bookmarkStart w:id="157" w:name="_Toc353182670"/>
      <w:bookmarkStart w:id="158" w:name="_Toc363826698"/>
      <w:bookmarkStart w:id="159" w:name="_Toc18241545"/>
      <w:bookmarkStart w:id="160" w:name="_Toc15596301"/>
      <w:bookmarkStart w:id="161" w:name="_Toc12208959"/>
      <w:bookmarkStart w:id="162" w:name="_Toc461828849"/>
      <w:bookmarkStart w:id="163" w:name="_Toc26374_WPSOffice_Level2"/>
      <w:bookmarkStart w:id="164" w:name="_Toc23250605"/>
      <w:bookmarkStart w:id="165" w:name="_Toc27924_WPSOffice_Level2"/>
      <w:bookmarkStart w:id="166" w:name="_Toc15596225"/>
      <w:r>
        <w:rPr>
          <w:rFonts w:hint="eastAsia" w:ascii="宋体" w:hAnsi="宋体" w:eastAsia="宋体" w:cs="宋体"/>
          <w:color w:val="auto"/>
          <w:sz w:val="28"/>
          <w:highlight w:val="none"/>
        </w:rPr>
        <w:t>㈡模块2：社团活动与社会实践活动</w:t>
      </w:r>
      <w:bookmarkEnd w:id="154"/>
      <w:bookmarkEnd w:id="155"/>
      <w:bookmarkEnd w:id="156"/>
      <w:bookmarkEnd w:id="157"/>
      <w:bookmarkEnd w:id="158"/>
      <w:bookmarkEnd w:id="159"/>
      <w:bookmarkEnd w:id="160"/>
      <w:bookmarkEnd w:id="161"/>
      <w:bookmarkEnd w:id="162"/>
      <w:bookmarkEnd w:id="163"/>
      <w:bookmarkEnd w:id="164"/>
      <w:bookmarkEnd w:id="165"/>
      <w:bookmarkEnd w:id="166"/>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⒈学时：20学时。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⒉学分：1学分。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⒊课程内容：学生根据兴趣爱好自愿参加社团组织，在学校有关部门指导下开展活动。医学影像技术专业技术服务、假期社会实践活动、生产劳动、志愿服务、公益活动、勤工助学、社会调查等。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⒋培养目标：加深学生对本专业的了解，深入认识社会，确认适合的职业，为向职场过渡做准备，进而增强就业竞争优势。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⒌实施部门：专业教研室、学生科、学生工作部、团委。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⒍实施时间：第1--5学期。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⒎考核评价：按活动实施方案进行考核评价。</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167" w:name="_Toc23250606"/>
      <w:bookmarkStart w:id="168" w:name="_Toc15596226"/>
      <w:bookmarkStart w:id="169" w:name="_Toc352756463"/>
      <w:bookmarkStart w:id="170" w:name="_Toc353182671"/>
      <w:bookmarkStart w:id="171" w:name="_Toc12385761"/>
      <w:bookmarkStart w:id="172" w:name="_Toc461828850"/>
      <w:bookmarkStart w:id="173" w:name="_Toc7496_WPSOffice_Level2"/>
      <w:bookmarkStart w:id="174" w:name="_Toc15596302"/>
      <w:bookmarkStart w:id="175" w:name="_Toc18241546"/>
      <w:bookmarkStart w:id="176" w:name="_Toc18241276"/>
      <w:bookmarkStart w:id="177" w:name="_Toc363826699"/>
      <w:bookmarkStart w:id="178" w:name="_Toc12208960"/>
      <w:bookmarkStart w:id="179" w:name="_Toc21614_WPSOffice_Level2"/>
      <w:r>
        <w:rPr>
          <w:rFonts w:hint="eastAsia" w:ascii="宋体" w:hAnsi="宋体" w:eastAsia="宋体" w:cs="宋体"/>
          <w:color w:val="auto"/>
          <w:sz w:val="28"/>
          <w:highlight w:val="none"/>
        </w:rPr>
        <w:t>㈢模块3：学术科技与创新创业活动</w:t>
      </w:r>
      <w:bookmarkEnd w:id="167"/>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⒈学时：20学时。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⒉学分：1学分。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⒊课程内容：学术竞赛、课题研究、科技创新活动、学术讲座、创业教育、职业发展与就业指导、市场开拓、校园招聘、面试现场情景模拟等。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⒋培养目标：拓宽专业学生视野，开拓学生思路，锻炼动手能力，培养团队精神，让学生有机会参加到科技交流活动来，同时加强学生就业能力的培养，缩短学生就业的“后熟期”。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⒌实施部门：专业教研室、教务科、学生科、教学工作部、招生就业部。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⒍实施时间：第2--5学期。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⒎考核评价：按活动实施方案进行考核评价。</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180" w:name="_Toc352756464"/>
      <w:bookmarkStart w:id="181" w:name="_Toc15596303"/>
      <w:bookmarkStart w:id="182" w:name="_Toc18241547"/>
      <w:bookmarkStart w:id="183" w:name="_Toc23250607"/>
      <w:bookmarkStart w:id="184" w:name="_Toc15596227"/>
      <w:bookmarkStart w:id="185" w:name="_Toc12208961"/>
      <w:bookmarkStart w:id="186" w:name="_Toc461828851"/>
      <w:bookmarkStart w:id="187" w:name="_Toc11278_WPSOffice_Level2"/>
      <w:bookmarkStart w:id="188" w:name="_Toc12385762"/>
      <w:bookmarkStart w:id="189" w:name="_Toc363826700"/>
      <w:bookmarkStart w:id="190" w:name="_Toc353182672"/>
      <w:bookmarkStart w:id="191" w:name="_Toc9878_WPSOffice_Level2"/>
      <w:bookmarkStart w:id="192" w:name="_Toc18241277"/>
      <w:r>
        <w:rPr>
          <w:rFonts w:hint="eastAsia" w:ascii="宋体" w:hAnsi="宋体" w:eastAsia="宋体" w:cs="宋体"/>
          <w:color w:val="auto"/>
          <w:sz w:val="28"/>
          <w:highlight w:val="none"/>
        </w:rPr>
        <w:t>㈣模块4：文化艺术体育与身心发展活动</w:t>
      </w:r>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⒈学时：20学时。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⒉学分：1学分。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⒊课程内容：学校运动会、球类比赛、书法比赛、演讲比赛、朗诵比赛、辩论赛、征文比赛、歌唱比赛、社交礼仪活动等文娱竞赛，心理测试、心理咨询、心理辅导等。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⒋培养目标：发扬体育精神，增强体魄，加强集体荣誉感，提升学生沟通、表达、应变等社会能力，促进身心健康发展。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⒌实施部门: 教学工作部、学生工作部、团委、学生科、心理咨询中心。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⒍实施时间：第1--5学期。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⒎考核评价：按活动实施方案进行考核评价。</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193" w:name="_Toc352756465"/>
      <w:bookmarkStart w:id="194" w:name="_Toc353182673"/>
      <w:bookmarkStart w:id="195" w:name="_Toc363826701"/>
      <w:bookmarkStart w:id="196" w:name="_Toc18241278"/>
      <w:bookmarkStart w:id="197" w:name="_Toc461828852"/>
      <w:bookmarkStart w:id="198" w:name="_Toc18241548"/>
      <w:bookmarkStart w:id="199" w:name="_Toc12385763"/>
      <w:bookmarkStart w:id="200" w:name="_Toc15596228"/>
      <w:bookmarkStart w:id="201" w:name="_Toc23250608"/>
      <w:bookmarkStart w:id="202" w:name="_Toc15596304"/>
      <w:bookmarkStart w:id="203" w:name="_Toc21657_WPSOffice_Level2"/>
      <w:bookmarkStart w:id="204" w:name="_Toc12208962"/>
      <w:bookmarkStart w:id="205" w:name="_Toc13148_WPSOffice_Level2"/>
      <w:r>
        <w:rPr>
          <w:rFonts w:hint="eastAsia" w:ascii="宋体" w:hAnsi="宋体" w:eastAsia="宋体" w:cs="宋体"/>
          <w:color w:val="auto"/>
          <w:sz w:val="28"/>
          <w:highlight w:val="none"/>
        </w:rPr>
        <w:t>㈤模块5：</w:t>
      </w:r>
      <w:bookmarkEnd w:id="193"/>
      <w:bookmarkEnd w:id="194"/>
      <w:bookmarkEnd w:id="195"/>
      <w:bookmarkStart w:id="206" w:name="_Toc353182674"/>
      <w:bookmarkStart w:id="207" w:name="_Toc363826702"/>
      <w:bookmarkStart w:id="208" w:name="_Toc352756466"/>
      <w:r>
        <w:rPr>
          <w:rFonts w:hint="eastAsia" w:ascii="宋体" w:hAnsi="宋体" w:eastAsia="宋体" w:cs="宋体"/>
          <w:color w:val="auto"/>
          <w:sz w:val="28"/>
          <w:highlight w:val="none"/>
        </w:rPr>
        <w:t>专业技能大赛与技能培训</w:t>
      </w:r>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⒈学时：20学时。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⒉学分：1学分。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⒊课程内容：动物图片识别、显微镜操作、动物外科手术、动物标本制作、鸡新城疫抗体检测等技能大赛活动。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培养目标：丰富大学生课余活动，锻炼动手能力，培养团队精神，活跃校园气氛，开拓学生思路，为学生搭建一个展示的舞台，让他们有机会参加到科技交流活动来，让他们在和平友好的氛围下展示他们的设计和技能方面的才华和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⒌实施部门: 实训中心、教学工作部、教务科、专业教研室。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⒍实施时间：第1--6学期。</w:t>
      </w:r>
    </w:p>
    <w:p>
      <w:pPr>
        <w:spacing w:line="360" w:lineRule="auto"/>
        <w:ind w:firstLine="480" w:firstLineChars="200"/>
        <w:rPr>
          <w:rFonts w:ascii="宋体" w:hAnsi="宋体"/>
          <w:color w:val="000000"/>
          <w:sz w:val="24"/>
        </w:rPr>
      </w:pPr>
      <w:r>
        <w:rPr>
          <w:rFonts w:hint="eastAsia" w:ascii="宋体" w:hAnsi="宋体" w:cs="宋体"/>
          <w:color w:val="auto"/>
          <w:sz w:val="24"/>
          <w:highlight w:val="none"/>
        </w:rPr>
        <w:t>⒎考核评价：按活动实施方案进行考核评价。</w:t>
      </w:r>
    </w:p>
    <w:p>
      <w:pPr>
        <w:pStyle w:val="3"/>
        <w:ind w:firstLine="602" w:firstLineChars="200"/>
        <w:rPr>
          <w:sz w:val="30"/>
          <w:szCs w:val="30"/>
        </w:rPr>
      </w:pPr>
      <w:bookmarkStart w:id="209" w:name="_Toc280711847"/>
      <w:bookmarkStart w:id="210" w:name="_Toc280449688"/>
      <w:bookmarkStart w:id="211" w:name="_Toc12907"/>
      <w:bookmarkStart w:id="212" w:name="_Toc14335764"/>
      <w:bookmarkStart w:id="213" w:name="_Toc11952"/>
      <w:bookmarkStart w:id="214" w:name="_Toc353182654"/>
      <w:bookmarkStart w:id="215" w:name="_Toc352756446"/>
      <w:r>
        <w:rPr>
          <w:rFonts w:hint="eastAsia"/>
          <w:sz w:val="30"/>
          <w:szCs w:val="30"/>
        </w:rPr>
        <w:t>七、人才培养模式</w:t>
      </w:r>
      <w:bookmarkEnd w:id="209"/>
      <w:bookmarkEnd w:id="210"/>
      <w:r>
        <w:rPr>
          <w:rFonts w:hint="eastAsia"/>
          <w:sz w:val="30"/>
          <w:szCs w:val="30"/>
        </w:rPr>
        <w:t>设计</w:t>
      </w:r>
      <w:bookmarkEnd w:id="211"/>
      <w:bookmarkEnd w:id="212"/>
      <w:bookmarkEnd w:id="213"/>
      <w:bookmarkEnd w:id="214"/>
      <w:bookmarkEnd w:id="215"/>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16" w:name="_Toc4476_WPSOffice_Level2"/>
      <w:bookmarkStart w:id="217" w:name="_Toc15596230"/>
      <w:bookmarkStart w:id="218" w:name="_Toc18241280"/>
      <w:bookmarkStart w:id="219" w:name="_Toc12208964"/>
      <w:bookmarkStart w:id="220" w:name="_Toc12385765"/>
      <w:bookmarkStart w:id="221" w:name="_Toc352756447"/>
      <w:bookmarkStart w:id="222" w:name="_Toc18241550"/>
      <w:bookmarkStart w:id="223" w:name="_Toc280711848"/>
      <w:bookmarkStart w:id="224" w:name="_Toc280449689"/>
      <w:bookmarkStart w:id="225" w:name="_Toc15596306"/>
      <w:bookmarkStart w:id="226" w:name="_Toc353182655"/>
      <w:bookmarkStart w:id="227" w:name="_Toc363826683"/>
      <w:bookmarkStart w:id="228" w:name="_Toc461828854"/>
      <w:bookmarkStart w:id="229" w:name="_Toc31282_WPSOffice_Level2"/>
      <w:bookmarkStart w:id="230" w:name="_Toc23250610"/>
      <w:bookmarkStart w:id="231" w:name="_Toc280449693"/>
      <w:bookmarkStart w:id="232" w:name="_Toc280711852"/>
      <w:bookmarkStart w:id="233" w:name="_Toc14335768"/>
      <w:bookmarkStart w:id="234" w:name="_Toc31717"/>
      <w:bookmarkStart w:id="235" w:name="_Toc353182658"/>
      <w:bookmarkStart w:id="236" w:name="_Toc352756450"/>
      <w:bookmarkStart w:id="237" w:name="_Toc13865"/>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人才培养模式设计理念</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⒈以“工作过程系统化”为切入点，坚持“岗位行动需求为导向、能力本位、学生中心、就业导向”的设计原则。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⒉遵循高等职业教育规律，参照医学影像技术职业资格标准，构建“按岗设项，医教融合”的人才培养模式。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⒊与区域内行业企业开展合作办学，对接产业发展，构建特色专业课程体系。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以能力培养为目标，根据项目化课程设计方法，以工作任务分析为参照点，将每门课程设计为若干项目，根据每个项目工作任务中活动与知识关系，以工作任务为中心将理论与实践教学融为一体，重点培养学生的职业素质和职业技能。</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38" w:name="_Toc5411_WPSOffice_Level2"/>
      <w:bookmarkStart w:id="239" w:name="_Toc353182656"/>
      <w:bookmarkStart w:id="240" w:name="_Toc363826684"/>
      <w:bookmarkStart w:id="241" w:name="_Toc22695_WPSOffice_Level2"/>
      <w:bookmarkStart w:id="242" w:name="_Toc461828855"/>
      <w:bookmarkStart w:id="243" w:name="_Toc12385766"/>
      <w:bookmarkStart w:id="244" w:name="_Toc12208965"/>
      <w:bookmarkStart w:id="245" w:name="_Toc18241281"/>
      <w:bookmarkStart w:id="246" w:name="_Toc280711849"/>
      <w:bookmarkStart w:id="247" w:name="_Toc15596307"/>
      <w:bookmarkStart w:id="248" w:name="_Toc18241551"/>
      <w:bookmarkStart w:id="249" w:name="_Toc280449690"/>
      <w:bookmarkStart w:id="250" w:name="_Toc352756448"/>
      <w:bookmarkStart w:id="251" w:name="_Toc23250611"/>
      <w:bookmarkStart w:id="252" w:name="_Toc15596231"/>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二</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人才培养模式设计思路</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⒈做好人才需求调研，按职业岗位能力要求，确定人才培养目标与规格。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⒉按照技术领域和职业岗位（群）的任职要求，参照医学影像技术职业资格标准，改革课程体系和教学内容。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⒊校企合作共建实训基地，建成融教学、培训、生产为一体的实训基地。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⒋通过培养、引进、聘用等途径，重点加强专业带头人、骨干教师和兼职教师队伍建设，建设一支素质优良、结构合理的双师素质教师队伍。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⒌实施毕业生跟踪调查，修订人才培养方案。</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53" w:name="_Toc280711850"/>
      <w:bookmarkStart w:id="254" w:name="_Toc280449691"/>
      <w:bookmarkStart w:id="255" w:name="_Toc461828856"/>
      <w:bookmarkStart w:id="256" w:name="_Toc7331_WPSOffice_Level2"/>
      <w:bookmarkStart w:id="257" w:name="_Toc23250612"/>
      <w:bookmarkStart w:id="258" w:name="_Toc12385767"/>
      <w:bookmarkStart w:id="259" w:name="_Toc352756449"/>
      <w:bookmarkStart w:id="260" w:name="_Toc15596232"/>
      <w:bookmarkStart w:id="261" w:name="_Toc18241282"/>
      <w:bookmarkStart w:id="262" w:name="_Toc1811_WPSOffice_Level2"/>
      <w:bookmarkStart w:id="263" w:name="_Toc353182657"/>
      <w:bookmarkStart w:id="264" w:name="_Toc12208966"/>
      <w:bookmarkStart w:id="265" w:name="_Toc15596308"/>
      <w:bookmarkStart w:id="266" w:name="_Toc363826685"/>
      <w:bookmarkStart w:id="267" w:name="_Toc18241552"/>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三</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人才培养模式</w:t>
      </w:r>
      <w:bookmarkEnd w:id="253"/>
      <w:bookmarkEnd w:id="254"/>
      <w:r>
        <w:rPr>
          <w:rFonts w:hint="eastAsia" w:ascii="宋体" w:hAnsi="宋体" w:eastAsia="宋体" w:cs="宋体"/>
          <w:color w:val="auto"/>
          <w:sz w:val="28"/>
          <w:highlight w:val="none"/>
        </w:rPr>
        <w:t>内涵描述</w:t>
      </w:r>
      <w:bookmarkEnd w:id="255"/>
      <w:bookmarkEnd w:id="256"/>
      <w:bookmarkEnd w:id="257"/>
      <w:bookmarkEnd w:id="258"/>
      <w:bookmarkEnd w:id="259"/>
      <w:bookmarkEnd w:id="260"/>
      <w:bookmarkEnd w:id="261"/>
      <w:bookmarkEnd w:id="262"/>
      <w:bookmarkEnd w:id="263"/>
      <w:bookmarkEnd w:id="264"/>
      <w:bookmarkEnd w:id="265"/>
      <w:bookmarkEnd w:id="266"/>
      <w:bookmarkEnd w:id="26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1.突出素质教育，培养目标明确，使学生在德、智、体、美</w:t>
      </w:r>
      <w:r>
        <w:rPr>
          <w:rFonts w:hint="eastAsia" w:ascii="宋体" w:hAnsi="宋体" w:cs="宋体"/>
          <w:color w:val="auto"/>
          <w:sz w:val="24"/>
          <w:highlight w:val="none"/>
          <w:lang w:eastAsia="zh-CN"/>
        </w:rPr>
        <w:t>、劳</w:t>
      </w:r>
      <w:r>
        <w:rPr>
          <w:rFonts w:hint="eastAsia" w:ascii="宋体" w:hAnsi="宋体" w:cs="宋体"/>
          <w:color w:val="auto"/>
          <w:sz w:val="24"/>
          <w:highlight w:val="none"/>
        </w:rPr>
        <w:t>各方面全面发展，成为该行业的高等应用性人才。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2.加强实践教学环节，</w:t>
      </w:r>
      <w:r>
        <w:rPr>
          <w:rFonts w:hint="eastAsia" w:ascii="宋体" w:hAnsi="宋体" w:cs="宋体"/>
          <w:color w:val="auto"/>
          <w:sz w:val="24"/>
          <w:highlight w:val="none"/>
          <w:lang w:val="en-US" w:eastAsia="zh-CN"/>
        </w:rPr>
        <w:t>提高医学影像技术专业课程实践学时比例，注重</w:t>
      </w:r>
      <w:r>
        <w:rPr>
          <w:rFonts w:hint="eastAsia" w:ascii="宋体" w:hAnsi="宋体" w:cs="宋体"/>
          <w:color w:val="auto"/>
          <w:sz w:val="24"/>
          <w:highlight w:val="none"/>
        </w:rPr>
        <w:t>学生的</w:t>
      </w:r>
      <w:r>
        <w:rPr>
          <w:rFonts w:hint="eastAsia" w:ascii="宋体" w:hAnsi="宋体" w:cs="宋体"/>
          <w:color w:val="auto"/>
          <w:sz w:val="24"/>
          <w:highlight w:val="none"/>
          <w:lang w:val="en-US" w:eastAsia="zh-CN"/>
        </w:rPr>
        <w:t>影像操作</w:t>
      </w:r>
      <w:r>
        <w:rPr>
          <w:rFonts w:hint="eastAsia" w:ascii="宋体" w:hAnsi="宋体" w:cs="宋体"/>
          <w:color w:val="auto"/>
          <w:sz w:val="24"/>
          <w:highlight w:val="none"/>
        </w:rPr>
        <w:t>实践能力、动手能力和创新能力。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3.以能力培养为目标，根据</w:t>
      </w:r>
      <w:r>
        <w:rPr>
          <w:rFonts w:hint="eastAsia" w:ascii="宋体" w:hAnsi="宋体" w:cs="宋体"/>
          <w:color w:val="auto"/>
          <w:sz w:val="24"/>
          <w:highlight w:val="none"/>
          <w:lang w:val="en-US" w:eastAsia="zh-CN"/>
        </w:rPr>
        <w:t>医学影像技术专业DR岗、CT岗、MRI岗、超声岗等四大核心岗位</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岗位</w:t>
      </w:r>
      <w:r>
        <w:rPr>
          <w:rFonts w:hint="eastAsia" w:ascii="宋体" w:hAnsi="宋体" w:cs="宋体"/>
          <w:color w:val="auto"/>
          <w:sz w:val="24"/>
          <w:highlight w:val="none"/>
        </w:rPr>
        <w:t>工作任务分析为参照点，将</w:t>
      </w:r>
      <w:r>
        <w:rPr>
          <w:rFonts w:hint="eastAsia" w:ascii="宋体" w:hAnsi="宋体" w:cs="宋体"/>
          <w:color w:val="auto"/>
          <w:sz w:val="24"/>
          <w:highlight w:val="none"/>
          <w:lang w:val="en-US" w:eastAsia="zh-CN"/>
        </w:rPr>
        <w:t>专业</w:t>
      </w:r>
      <w:r>
        <w:rPr>
          <w:rFonts w:hint="eastAsia" w:ascii="宋体" w:hAnsi="宋体" w:cs="宋体"/>
          <w:color w:val="auto"/>
          <w:sz w:val="24"/>
          <w:highlight w:val="none"/>
        </w:rPr>
        <w:t>课程设计为若干项目，根据每个项目工作任务中活动与知识关系，以工作任务为中心将理论与实践教学融为一体，重点培养学生的职业素质和职业技能。</w:t>
      </w:r>
    </w:p>
    <w:p>
      <w:pPr>
        <w:pStyle w:val="3"/>
        <w:ind w:firstLine="602" w:firstLineChars="200"/>
        <w:rPr>
          <w:sz w:val="30"/>
          <w:szCs w:val="30"/>
        </w:rPr>
      </w:pPr>
      <w:r>
        <w:rPr>
          <w:rFonts w:hint="eastAsia"/>
          <w:sz w:val="30"/>
          <w:szCs w:val="30"/>
        </w:rPr>
        <w:t>八、</w:t>
      </w:r>
      <w:bookmarkEnd w:id="231"/>
      <w:bookmarkEnd w:id="232"/>
      <w:bookmarkStart w:id="268" w:name="baidusnap0"/>
      <w:bookmarkEnd w:id="268"/>
      <w:bookmarkStart w:id="269" w:name="_Toc280711853"/>
      <w:bookmarkStart w:id="270" w:name="_Toc280449694"/>
      <w:r>
        <w:rPr>
          <w:rFonts w:hint="eastAsia"/>
          <w:sz w:val="30"/>
          <w:szCs w:val="30"/>
        </w:rPr>
        <w:t>人才培养课程体系</w:t>
      </w:r>
      <w:bookmarkEnd w:id="269"/>
      <w:bookmarkEnd w:id="270"/>
      <w:r>
        <w:rPr>
          <w:rFonts w:hint="eastAsia"/>
          <w:sz w:val="30"/>
          <w:szCs w:val="30"/>
        </w:rPr>
        <w:t>建构</w:t>
      </w:r>
      <w:bookmarkEnd w:id="233"/>
      <w:bookmarkEnd w:id="234"/>
      <w:bookmarkEnd w:id="235"/>
      <w:bookmarkEnd w:id="236"/>
      <w:bookmarkEnd w:id="237"/>
    </w:p>
    <w:p>
      <w:pPr>
        <w:pStyle w:val="4"/>
        <w:spacing w:before="120" w:beforeLines="50" w:after="120" w:afterLines="50" w:line="360" w:lineRule="auto"/>
        <w:ind w:firstLine="562" w:firstLineChars="200"/>
        <w:rPr>
          <w:rFonts w:hint="eastAsia" w:ascii="宋体" w:hAnsi="宋体" w:cs="宋体"/>
          <w:color w:val="auto"/>
          <w:sz w:val="24"/>
          <w:highlight w:val="none"/>
        </w:rPr>
      </w:pPr>
      <w:bookmarkStart w:id="271" w:name="_Toc280711870"/>
      <w:bookmarkStart w:id="272" w:name="_Toc353182666"/>
      <w:bookmarkStart w:id="273" w:name="_Toc280449711"/>
      <w:bookmarkStart w:id="274" w:name="_Toc352756458"/>
      <w:bookmarkStart w:id="275" w:name="_Toc14335776"/>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课程体系开发理念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1.按照高等职业教育理念，紧密结合医学影像技术专业特点，构建符合高职教育规律，适应学生未来发展以职业岗位作业流程为导向的课程体系。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2.课程体系结构体现实用型、综合性培养特点。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3.按照区域内职业岗位需求，构建切合实际的课程体系。</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76" w:name="_Toc352756452"/>
      <w:bookmarkStart w:id="277" w:name="_Toc353182660"/>
      <w:bookmarkStart w:id="278" w:name="_Toc18241555"/>
      <w:bookmarkStart w:id="279" w:name="_Toc363826688"/>
      <w:bookmarkStart w:id="280" w:name="_Toc461828859"/>
      <w:bookmarkStart w:id="281" w:name="_Toc280449696"/>
      <w:bookmarkStart w:id="282" w:name="_Toc15596235"/>
      <w:bookmarkStart w:id="283" w:name="_Toc22616_WPSOffice_Level2"/>
      <w:bookmarkStart w:id="284" w:name="_Toc18241285"/>
      <w:bookmarkStart w:id="285" w:name="_Toc12208969"/>
      <w:bookmarkStart w:id="286" w:name="_Toc11201_WPSOffice_Level2"/>
      <w:bookmarkStart w:id="287" w:name="_Toc15596311"/>
      <w:bookmarkStart w:id="288" w:name="_Toc280711855"/>
      <w:bookmarkStart w:id="289" w:name="_Toc23250615"/>
      <w:bookmarkStart w:id="290" w:name="_Toc12385770"/>
      <w:r>
        <w:rPr>
          <w:rFonts w:hint="eastAsia" w:ascii="宋体" w:hAnsi="宋体" w:eastAsia="宋体" w:cs="宋体"/>
          <w:color w:val="auto"/>
          <w:sz w:val="28"/>
          <w:highlight w:val="none"/>
          <w:lang w:val="en-US" w:eastAsia="zh-CN"/>
        </w:rPr>
        <w:t>（二）</w:t>
      </w:r>
      <w:r>
        <w:rPr>
          <w:rFonts w:hint="eastAsia" w:ascii="宋体" w:hAnsi="宋体" w:eastAsia="宋体" w:cs="宋体"/>
          <w:color w:val="auto"/>
          <w:sz w:val="28"/>
          <w:highlight w:val="none"/>
        </w:rPr>
        <w:t>课程体系开发思路</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1.由专业带头人、行业专家、企业技术骨干组成课程开发小组，深入企业、行业调研，由专业建设管理委员会讨论，确定专业重点职业岗位及典型工作任务。</w:t>
      </w:r>
    </w:p>
    <w:p>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2.以医学影像工作过程为主线，以普通放射、CT、MRI、超声等知识为参照点，开</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发专业基本素质课程、通用能力课程、岗位能力课程和拓展能力课程。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3.按毕业生就业岗位所需知识、能力和素质设置教学情境。按情景设置教学项目，形成项目任务型课程体系。</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91" w:name="_Toc18241556"/>
      <w:bookmarkStart w:id="292" w:name="_Toc18241286"/>
      <w:bookmarkStart w:id="293" w:name="_Toc23250616"/>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三</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工作任务与能力分析</w:t>
      </w:r>
      <w:bookmarkEnd w:id="291"/>
      <w:bookmarkEnd w:id="292"/>
      <w:bookmarkEnd w:id="29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42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2235" w:type="dxa"/>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w:t>
            </w:r>
          </w:p>
        </w:tc>
        <w:tc>
          <w:tcPr>
            <w:tcW w:w="3426" w:type="dxa"/>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工作任务</w:t>
            </w:r>
          </w:p>
        </w:tc>
        <w:tc>
          <w:tcPr>
            <w:tcW w:w="3625" w:type="dxa"/>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2235" w:type="dxa"/>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DR检查技术</w:t>
            </w:r>
          </w:p>
        </w:tc>
        <w:tc>
          <w:tcPr>
            <w:tcW w:w="3426"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1.头颅X线检查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2.胸部X线检查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3.腹部X线检查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4.四肢关节X线检查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5.胃肠道造影检查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6.泌尿系统造影检查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7.乳腺X线检查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8.口腔X线检查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9.骨盆X线检查技术</w:t>
            </w:r>
          </w:p>
        </w:tc>
        <w:tc>
          <w:tcPr>
            <w:tcW w:w="3625" w:type="dxa"/>
            <w:noWrap w:val="0"/>
            <w:vAlign w:val="center"/>
          </w:tcPr>
          <w:p>
            <w:pPr>
              <w:spacing w:line="280" w:lineRule="exact"/>
              <w:rPr>
                <w:rFonts w:ascii="宋体" w:hAnsi="宋体"/>
                <w:color w:val="auto"/>
                <w:sz w:val="18"/>
                <w:szCs w:val="18"/>
                <w:highlight w:val="none"/>
              </w:rPr>
            </w:pPr>
            <w:r>
              <w:rPr>
                <w:rFonts w:hint="eastAsia" w:ascii="宋体" w:hAnsi="宋体"/>
                <w:color w:val="auto"/>
                <w:sz w:val="18"/>
                <w:szCs w:val="18"/>
                <w:highlight w:val="none"/>
              </w:rPr>
              <w:t>DR影像设备操作能力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放射防护能力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各部位DR检查技术能力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DR图像质量评价</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与患者沟通协调能力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图像后处理能力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3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CT检查技术</w:t>
            </w:r>
          </w:p>
        </w:tc>
        <w:tc>
          <w:tcPr>
            <w:tcW w:w="3426"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1.头颈部CT检查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2.胸部CT检查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3.腹部CT检查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4.盆腔CT检查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5.四肢关节CT检查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6.脊柱CT检查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7.图像后处理</w:t>
            </w:r>
          </w:p>
        </w:tc>
        <w:tc>
          <w:tcPr>
            <w:tcW w:w="3625" w:type="dxa"/>
            <w:noWrap w:val="0"/>
            <w:vAlign w:val="center"/>
          </w:tcPr>
          <w:p>
            <w:pPr>
              <w:spacing w:line="280" w:lineRule="exact"/>
              <w:rPr>
                <w:rFonts w:ascii="宋体" w:hAnsi="宋体"/>
                <w:color w:val="auto"/>
                <w:sz w:val="18"/>
                <w:szCs w:val="18"/>
                <w:highlight w:val="none"/>
              </w:rPr>
            </w:pPr>
            <w:r>
              <w:rPr>
                <w:rFonts w:hint="eastAsia" w:ascii="宋体" w:hAnsi="宋体"/>
                <w:color w:val="auto"/>
                <w:sz w:val="18"/>
                <w:szCs w:val="18"/>
                <w:highlight w:val="none"/>
              </w:rPr>
              <w:t>CT影像设备操作能力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放射防护能力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各部位CT检查技术能力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CT图像质量评价</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与患者沟通协调能力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图像后处理能力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2235" w:type="dxa"/>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MRI检查技术</w:t>
            </w:r>
          </w:p>
        </w:tc>
        <w:tc>
          <w:tcPr>
            <w:tcW w:w="3426" w:type="dxa"/>
            <w:noWrap w:val="0"/>
            <w:vAlign w:val="top"/>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1.头颅MRI检查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2.腹部MRI检查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3.脊柱MRI检查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4.四肢关节MRI检查</w:t>
            </w:r>
          </w:p>
          <w:p>
            <w:pPr>
              <w:spacing w:line="300" w:lineRule="exact"/>
              <w:rPr>
                <w:rFonts w:ascii="宋体" w:hAnsi="宋体"/>
                <w:color w:val="auto"/>
                <w:sz w:val="18"/>
                <w:szCs w:val="18"/>
                <w:highlight w:val="none"/>
              </w:rPr>
            </w:pPr>
            <w:r>
              <w:rPr>
                <w:rFonts w:hint="eastAsia" w:ascii="宋体" w:hAnsi="宋体"/>
                <w:color w:val="auto"/>
                <w:sz w:val="18"/>
                <w:szCs w:val="18"/>
                <w:highlight w:val="none"/>
              </w:rPr>
              <w:t>5.MRI特殊项目检查</w:t>
            </w:r>
          </w:p>
        </w:tc>
        <w:tc>
          <w:tcPr>
            <w:tcW w:w="3625" w:type="dxa"/>
            <w:noWrap w:val="0"/>
            <w:vAlign w:val="center"/>
          </w:tcPr>
          <w:p>
            <w:pPr>
              <w:spacing w:line="280" w:lineRule="exact"/>
              <w:rPr>
                <w:rFonts w:ascii="宋体" w:hAnsi="宋体"/>
                <w:color w:val="auto"/>
                <w:sz w:val="18"/>
                <w:szCs w:val="18"/>
                <w:highlight w:val="none"/>
              </w:rPr>
            </w:pPr>
            <w:r>
              <w:rPr>
                <w:rFonts w:hint="eastAsia" w:ascii="宋体" w:hAnsi="宋体"/>
                <w:color w:val="auto"/>
                <w:sz w:val="18"/>
                <w:szCs w:val="18"/>
                <w:highlight w:val="none"/>
              </w:rPr>
              <w:t>MRI影像设备操作能力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各部位MRI检查技术能力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MRI图像质量评价</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与患者沟通协调能力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图像后处理能力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2235" w:type="dxa"/>
            <w:noWrap w:val="0"/>
            <w:vAlign w:val="center"/>
          </w:tcPr>
          <w:p>
            <w:pPr>
              <w:spacing w:line="420" w:lineRule="exact"/>
              <w:jc w:val="center"/>
              <w:rPr>
                <w:rFonts w:hint="eastAsia" w:ascii="宋体" w:hAnsi="宋体"/>
                <w:color w:val="auto"/>
                <w:sz w:val="18"/>
                <w:szCs w:val="18"/>
                <w:highlight w:val="none"/>
              </w:rPr>
            </w:pPr>
            <w:r>
              <w:rPr>
                <w:rFonts w:hint="eastAsia" w:ascii="宋体" w:hAnsi="宋体" w:cs="宋体"/>
                <w:color w:val="auto"/>
                <w:sz w:val="18"/>
                <w:szCs w:val="18"/>
                <w:highlight w:val="none"/>
              </w:rPr>
              <w:t>DSA检查技术</w:t>
            </w:r>
          </w:p>
        </w:tc>
        <w:tc>
          <w:tcPr>
            <w:tcW w:w="3426" w:type="dxa"/>
            <w:noWrap w:val="0"/>
            <w:vAlign w:val="center"/>
          </w:tcPr>
          <w:p>
            <w:pPr>
              <w:numPr>
                <w:ilvl w:val="0"/>
                <w:numId w:val="2"/>
              </w:numPr>
              <w:tabs>
                <w:tab w:val="left" w:pos="257"/>
              </w:tabs>
              <w:spacing w:line="42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DSA检查的适应证和禁忌证</w:t>
            </w:r>
          </w:p>
          <w:p>
            <w:pPr>
              <w:numPr>
                <w:ilvl w:val="0"/>
                <w:numId w:val="2"/>
              </w:numPr>
              <w:tabs>
                <w:tab w:val="left" w:pos="257"/>
              </w:tabs>
              <w:spacing w:line="42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数字减影血管造影机的基本操作技术</w:t>
            </w:r>
          </w:p>
        </w:tc>
        <w:tc>
          <w:tcPr>
            <w:tcW w:w="3625" w:type="dxa"/>
            <w:noWrap w:val="0"/>
            <w:vAlign w:val="center"/>
          </w:tcPr>
          <w:p>
            <w:pPr>
              <w:spacing w:line="280" w:lineRule="exact"/>
              <w:rPr>
                <w:rFonts w:hint="eastAsia" w:ascii="宋体" w:hAnsi="宋体"/>
                <w:color w:val="auto"/>
                <w:sz w:val="18"/>
                <w:szCs w:val="18"/>
                <w:highlight w:val="none"/>
              </w:rPr>
            </w:pPr>
            <w:r>
              <w:rPr>
                <w:rFonts w:hint="eastAsia" w:ascii="宋体" w:hAnsi="宋体"/>
                <w:color w:val="auto"/>
                <w:sz w:val="18"/>
                <w:szCs w:val="18"/>
                <w:highlight w:val="none"/>
              </w:rPr>
              <w:t>设备、仪器的操作能力</w:t>
            </w:r>
          </w:p>
          <w:p>
            <w:pPr>
              <w:spacing w:line="280" w:lineRule="exact"/>
              <w:rPr>
                <w:rFonts w:ascii="宋体" w:hAnsi="宋体"/>
                <w:color w:val="auto"/>
                <w:sz w:val="18"/>
                <w:szCs w:val="18"/>
                <w:highlight w:val="none"/>
              </w:rPr>
            </w:pPr>
            <w:r>
              <w:rPr>
                <w:rFonts w:hint="eastAsia" w:ascii="宋体" w:hAnsi="宋体"/>
                <w:color w:val="auto"/>
                <w:sz w:val="18"/>
                <w:szCs w:val="18"/>
                <w:highlight w:val="none"/>
              </w:rPr>
              <w:t>设备、 仪器的安装、检查、维修、保养，并对设备进行有效管理能力</w:t>
            </w:r>
          </w:p>
          <w:p>
            <w:pPr>
              <w:spacing w:line="280" w:lineRule="exact"/>
              <w:rPr>
                <w:rFonts w:hint="eastAsia" w:ascii="宋体" w:hAnsi="宋体"/>
                <w:color w:val="auto"/>
                <w:sz w:val="18"/>
                <w:szCs w:val="18"/>
                <w:highlight w:val="none"/>
              </w:rPr>
            </w:pPr>
            <w:r>
              <w:rPr>
                <w:rFonts w:hint="eastAsia" w:ascii="宋体" w:hAnsi="宋体"/>
                <w:color w:val="auto"/>
                <w:sz w:val="18"/>
                <w:szCs w:val="18"/>
                <w:highlight w:val="none"/>
              </w:rPr>
              <w:t>DSA血管性疾病认知能力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noWrap w:val="0"/>
            <w:vAlign w:val="center"/>
          </w:tcPr>
          <w:p>
            <w:pPr>
              <w:spacing w:line="420" w:lineRule="exact"/>
              <w:jc w:val="center"/>
              <w:rPr>
                <w:rFonts w:hint="eastAsia" w:ascii="宋体" w:hAnsi="宋体"/>
                <w:color w:val="auto"/>
                <w:sz w:val="18"/>
                <w:szCs w:val="18"/>
                <w:highlight w:val="none"/>
              </w:rPr>
            </w:pPr>
            <w:r>
              <w:rPr>
                <w:rFonts w:hint="eastAsia" w:ascii="宋体" w:hAnsi="宋体" w:cs="宋体"/>
                <w:color w:val="auto"/>
                <w:sz w:val="18"/>
                <w:szCs w:val="18"/>
                <w:highlight w:val="none"/>
              </w:rPr>
              <w:t>核医学检查技术</w:t>
            </w:r>
          </w:p>
        </w:tc>
        <w:tc>
          <w:tcPr>
            <w:tcW w:w="3426" w:type="dxa"/>
            <w:noWrap w:val="0"/>
            <w:vAlign w:val="center"/>
          </w:tcPr>
          <w:p>
            <w:pPr>
              <w:numPr>
                <w:ilvl w:val="0"/>
                <w:numId w:val="3"/>
              </w:numPr>
              <w:tabs>
                <w:tab w:val="left" w:pos="257"/>
              </w:tabs>
              <w:spacing w:line="42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放射性核素的特征</w:t>
            </w:r>
          </w:p>
          <w:p>
            <w:pPr>
              <w:numPr>
                <w:ilvl w:val="0"/>
                <w:numId w:val="3"/>
              </w:numPr>
              <w:tabs>
                <w:tab w:val="left" w:pos="257"/>
              </w:tabs>
              <w:spacing w:line="42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检查适应症和禁忌证，以及检查方法</w:t>
            </w:r>
          </w:p>
        </w:tc>
        <w:tc>
          <w:tcPr>
            <w:tcW w:w="3625" w:type="dxa"/>
            <w:noWrap w:val="0"/>
            <w:vAlign w:val="center"/>
          </w:tcPr>
          <w:p>
            <w:pPr>
              <w:spacing w:line="280" w:lineRule="exact"/>
              <w:rPr>
                <w:rFonts w:hint="eastAsia"/>
                <w:color w:val="auto"/>
                <w:sz w:val="18"/>
                <w:szCs w:val="18"/>
                <w:highlight w:val="none"/>
              </w:rPr>
            </w:pPr>
            <w:r>
              <w:rPr>
                <w:rFonts w:hint="eastAsia"/>
                <w:color w:val="auto"/>
                <w:sz w:val="18"/>
                <w:szCs w:val="18"/>
                <w:highlight w:val="none"/>
              </w:rPr>
              <w:t>设备操作能力</w:t>
            </w:r>
          </w:p>
          <w:p>
            <w:pPr>
              <w:spacing w:line="280" w:lineRule="exact"/>
              <w:rPr>
                <w:rFonts w:hint="eastAsia"/>
                <w:color w:val="auto"/>
                <w:sz w:val="18"/>
                <w:szCs w:val="18"/>
                <w:highlight w:val="none"/>
              </w:rPr>
            </w:pPr>
            <w:r>
              <w:rPr>
                <w:rFonts w:hint="eastAsia"/>
                <w:color w:val="auto"/>
                <w:sz w:val="18"/>
                <w:szCs w:val="18"/>
                <w:highlight w:val="none"/>
              </w:rPr>
              <w:t>常用核素的使用能力</w:t>
            </w:r>
          </w:p>
          <w:p>
            <w:pPr>
              <w:spacing w:line="280" w:lineRule="exact"/>
              <w:rPr>
                <w:rFonts w:hint="eastAsia" w:ascii="宋体" w:hAnsi="宋体"/>
                <w:color w:val="auto"/>
                <w:sz w:val="18"/>
                <w:szCs w:val="18"/>
                <w:highlight w:val="none"/>
              </w:rPr>
            </w:pPr>
            <w:r>
              <w:rPr>
                <w:rFonts w:hint="eastAsia"/>
                <w:color w:val="auto"/>
                <w:sz w:val="18"/>
                <w:szCs w:val="18"/>
                <w:highlight w:val="none"/>
              </w:rPr>
              <w:t>核医学显像方法掌握能力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35" w:type="dxa"/>
            <w:noWrap w:val="0"/>
            <w:vAlign w:val="center"/>
          </w:tcPr>
          <w:p>
            <w:pPr>
              <w:spacing w:line="420" w:lineRule="exact"/>
              <w:jc w:val="center"/>
              <w:rPr>
                <w:rFonts w:hint="eastAsia" w:ascii="宋体" w:hAnsi="宋体"/>
                <w:color w:val="auto"/>
                <w:sz w:val="18"/>
                <w:szCs w:val="18"/>
                <w:highlight w:val="none"/>
              </w:rPr>
            </w:pPr>
            <w:r>
              <w:rPr>
                <w:rFonts w:hint="eastAsia" w:ascii="宋体" w:hAnsi="宋体" w:cs="宋体"/>
                <w:color w:val="auto"/>
                <w:sz w:val="18"/>
                <w:szCs w:val="18"/>
                <w:highlight w:val="none"/>
              </w:rPr>
              <w:t>介入诊疗技术</w:t>
            </w:r>
          </w:p>
        </w:tc>
        <w:tc>
          <w:tcPr>
            <w:tcW w:w="3426" w:type="dxa"/>
            <w:noWrap w:val="0"/>
            <w:vAlign w:val="center"/>
          </w:tcPr>
          <w:p>
            <w:pPr>
              <w:numPr>
                <w:ilvl w:val="0"/>
                <w:numId w:val="4"/>
              </w:numPr>
              <w:tabs>
                <w:tab w:val="left" w:pos="257"/>
              </w:tabs>
              <w:spacing w:line="42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介入诊疗的适应症</w:t>
            </w:r>
          </w:p>
          <w:p>
            <w:pPr>
              <w:numPr>
                <w:ilvl w:val="0"/>
                <w:numId w:val="4"/>
              </w:numPr>
              <w:tabs>
                <w:tab w:val="left" w:pos="257"/>
              </w:tabs>
              <w:spacing w:line="420" w:lineRule="exact"/>
              <w:rPr>
                <w:rFonts w:hint="eastAsia" w:ascii="宋体" w:hAnsi="宋体"/>
                <w:color w:val="auto"/>
                <w:sz w:val="18"/>
                <w:szCs w:val="18"/>
                <w:highlight w:val="none"/>
              </w:rPr>
            </w:pPr>
            <w:r>
              <w:rPr>
                <w:rFonts w:hint="eastAsia" w:ascii="宋体" w:hAnsi="宋体" w:cs="宋体"/>
                <w:color w:val="auto"/>
                <w:spacing w:val="-8"/>
                <w:sz w:val="18"/>
                <w:szCs w:val="18"/>
                <w:highlight w:val="none"/>
              </w:rPr>
              <w:t>介入设备基本操作技术</w:t>
            </w:r>
          </w:p>
        </w:tc>
        <w:tc>
          <w:tcPr>
            <w:tcW w:w="3625" w:type="dxa"/>
            <w:noWrap w:val="0"/>
            <w:vAlign w:val="center"/>
          </w:tcPr>
          <w:p>
            <w:pPr>
              <w:spacing w:line="280" w:lineRule="exact"/>
              <w:rPr>
                <w:rFonts w:hint="eastAsia"/>
                <w:color w:val="auto"/>
                <w:sz w:val="18"/>
                <w:szCs w:val="18"/>
                <w:highlight w:val="none"/>
              </w:rPr>
            </w:pPr>
            <w:r>
              <w:rPr>
                <w:rFonts w:hint="eastAsia"/>
                <w:color w:val="auto"/>
                <w:sz w:val="18"/>
                <w:szCs w:val="18"/>
                <w:highlight w:val="none"/>
              </w:rPr>
              <w:t>设备、仪器的操作能力</w:t>
            </w:r>
          </w:p>
          <w:p>
            <w:pPr>
              <w:spacing w:line="280" w:lineRule="exact"/>
              <w:rPr>
                <w:color w:val="auto"/>
                <w:sz w:val="18"/>
                <w:szCs w:val="18"/>
                <w:highlight w:val="none"/>
              </w:rPr>
            </w:pPr>
            <w:r>
              <w:rPr>
                <w:rFonts w:hint="eastAsia"/>
                <w:color w:val="auto"/>
                <w:sz w:val="18"/>
                <w:szCs w:val="18"/>
                <w:highlight w:val="none"/>
              </w:rPr>
              <w:t>介入治疗常见并发症及处理能力</w:t>
            </w:r>
          </w:p>
          <w:p>
            <w:pPr>
              <w:spacing w:line="280" w:lineRule="exact"/>
              <w:rPr>
                <w:rFonts w:hint="eastAsia" w:ascii="宋体" w:hAnsi="宋体"/>
                <w:color w:val="auto"/>
                <w:sz w:val="18"/>
                <w:szCs w:val="18"/>
                <w:highlight w:val="none"/>
              </w:rPr>
            </w:pPr>
            <w:r>
              <w:rPr>
                <w:rFonts w:hint="eastAsia"/>
                <w:color w:val="auto"/>
                <w:sz w:val="18"/>
                <w:szCs w:val="18"/>
                <w:highlight w:val="none"/>
              </w:rPr>
              <w:t>各类血管性疾病认知能力</w:t>
            </w:r>
          </w:p>
        </w:tc>
      </w:tr>
    </w:tbl>
    <w:p>
      <w:pPr>
        <w:rPr>
          <w:rFonts w:hint="eastAsia"/>
          <w:color w:val="auto"/>
          <w:highlight w:val="none"/>
        </w:rPr>
      </w:pP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94" w:name="_Toc18241557"/>
      <w:bookmarkStart w:id="295" w:name="_Toc18241287"/>
      <w:bookmarkStart w:id="296" w:name="_Toc23250617"/>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四</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职业行动领域分析</w:t>
      </w:r>
      <w:bookmarkEnd w:id="294"/>
      <w:bookmarkEnd w:id="295"/>
      <w:bookmarkEnd w:id="296"/>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影像诊断</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根据患者情况，结合影像检查申请单、了解检查目的，辨别影像图像检查方法，仔细观察图象、发现异常改变，分析异常影像学改变，结合临床、综合分析、得出影像学诊断。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超声检查技术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根据患者申请单，询问患者情况，并做好检查前的相应准备。根据检查要求不同，选用不同的探头对各脏器或组织进行超声检查，对所扫出的声像图进行正常与异常的辨别，评估检查过程的规范性，最后对声像图进行综合分析，作出初步诊断，并规范书写超声报告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DR检查技术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根据申请单，选择检查方式，设定检查参数，进行受检者体位摆放，对非检查部位进行防护，曝光摄片，评定图像质量是否达影像诊断要求，图像后处理、存储与传输等工作。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CT检查技术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根据申请单，选择检查方式（增强扫描要做好检查前的相关准备）设定检查参数，进行受检者体位摆放，对非检查部位进行防护，进行断层扫描，评定图像质量是否达影像诊断要求，图像后处理、存储与传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MRI检查技术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根据申请单，选择检查方式，根据MRI检查和造影剂使用的禁忌证做好检查前的相关准备，设定检查参数，进行受检者体位摆放及相关线圈的使用，进行T1、T2等常规扫描，评定图像质量是否达影像诊断要求，图像后处理、存储与传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sz w:val="18"/>
                <w:szCs w:val="18"/>
                <w:highlight w:val="none"/>
              </w:rPr>
            </w:pPr>
            <w:r>
              <w:rPr>
                <w:rFonts w:hint="eastAsia" w:ascii="宋体" w:hAnsi="宋体" w:cs="宋体"/>
                <w:color w:val="auto"/>
                <w:sz w:val="18"/>
                <w:szCs w:val="18"/>
                <w:highlight w:val="none"/>
              </w:rPr>
              <w:t>DSA技术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登记病人信息，选择合适的检查参数，做好辐射防护，进行介入诊疗。评价影像、以及测量病变，以及同一病人多次数据的存储。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sz w:val="18"/>
                <w:szCs w:val="18"/>
                <w:highlight w:val="none"/>
              </w:rPr>
            </w:pPr>
            <w:r>
              <w:rPr>
                <w:rFonts w:hint="eastAsia" w:ascii="宋体" w:hAnsi="宋体" w:cs="宋体"/>
                <w:color w:val="auto"/>
                <w:sz w:val="18"/>
                <w:szCs w:val="18"/>
                <w:highlight w:val="none"/>
              </w:rPr>
              <w:t>核医学检查技术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利用放射性核素及其标记物进行脏器和病变的检查。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sz w:val="18"/>
                <w:szCs w:val="18"/>
                <w:highlight w:val="none"/>
              </w:rPr>
            </w:pPr>
            <w:r>
              <w:rPr>
                <w:rFonts w:hint="eastAsia" w:ascii="宋体" w:hAnsi="宋体" w:cs="宋体"/>
                <w:color w:val="auto"/>
                <w:sz w:val="18"/>
                <w:szCs w:val="18"/>
                <w:highlight w:val="none"/>
              </w:rPr>
              <w:t>介入诊疗技术</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在</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"https://baike.baidu.com/item/%E5%BD%B1%E5%83%8F%E5%8C%BB%E5%AD%A6/4116812" \t "https://baike.baidu.com/item/%E4%BB%8B%E5%85%A5%E6%94%BE%E5%B0%84%E5%AD%A6/_blank" </w:instrText>
            </w:r>
            <w:r>
              <w:rPr>
                <w:rFonts w:ascii="宋体" w:hAnsi="宋体"/>
                <w:color w:val="auto"/>
                <w:sz w:val="18"/>
                <w:szCs w:val="18"/>
                <w:highlight w:val="none"/>
              </w:rPr>
              <w:fldChar w:fldCharType="separate"/>
            </w:r>
            <w:r>
              <w:rPr>
                <w:rFonts w:ascii="宋体" w:hAnsi="宋体"/>
                <w:color w:val="auto"/>
                <w:sz w:val="18"/>
                <w:szCs w:val="18"/>
                <w:highlight w:val="none"/>
              </w:rPr>
              <w:t>影像医学</w:t>
            </w:r>
            <w:r>
              <w:rPr>
                <w:rFonts w:ascii="宋体" w:hAnsi="宋体"/>
                <w:color w:val="auto"/>
                <w:sz w:val="18"/>
                <w:szCs w:val="18"/>
                <w:highlight w:val="none"/>
              </w:rPr>
              <w:fldChar w:fldCharType="end"/>
            </w:r>
            <w:r>
              <w:rPr>
                <w:rFonts w:ascii="宋体" w:hAnsi="宋体"/>
                <w:color w:val="auto"/>
                <w:sz w:val="18"/>
                <w:szCs w:val="18"/>
                <w:highlight w:val="none"/>
              </w:rPr>
              <w:t>（X线、超声、</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"https://baike.baidu.com/item/CT" \t "https://baike.baidu.com/item/%E4%BB%8B%E5%85%A5%E6%94%BE%E5%B0%84%E5%AD%A6/_blank" </w:instrText>
            </w:r>
            <w:r>
              <w:rPr>
                <w:rFonts w:ascii="宋体" w:hAnsi="宋体"/>
                <w:color w:val="auto"/>
                <w:sz w:val="18"/>
                <w:szCs w:val="18"/>
                <w:highlight w:val="none"/>
              </w:rPr>
              <w:fldChar w:fldCharType="separate"/>
            </w:r>
            <w:r>
              <w:rPr>
                <w:rFonts w:ascii="宋体" w:hAnsi="宋体"/>
                <w:color w:val="auto"/>
                <w:sz w:val="18"/>
                <w:szCs w:val="18"/>
                <w:highlight w:val="none"/>
              </w:rPr>
              <w:t>CT</w:t>
            </w:r>
            <w:r>
              <w:rPr>
                <w:rFonts w:ascii="宋体" w:hAnsi="宋体"/>
                <w:color w:val="auto"/>
                <w:sz w:val="18"/>
                <w:szCs w:val="18"/>
                <w:highlight w:val="none"/>
              </w:rPr>
              <w:fldChar w:fldCharType="end"/>
            </w:r>
            <w:r>
              <w:rPr>
                <w:rFonts w:ascii="宋体" w:hAnsi="宋体"/>
                <w:color w:val="auto"/>
                <w:sz w:val="18"/>
                <w:szCs w:val="18"/>
                <w:highlight w:val="none"/>
              </w:rPr>
              <w:t>、</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"https://baike.baidu.com/item/MRI" \t "https://baike.baidu.com/item/%E4%BB%8B%E5%85%A5%E6%94%BE%E5%B0%84%E5%AD%A6/_blank" </w:instrText>
            </w:r>
            <w:r>
              <w:rPr>
                <w:rFonts w:ascii="宋体" w:hAnsi="宋体"/>
                <w:color w:val="auto"/>
                <w:sz w:val="18"/>
                <w:szCs w:val="18"/>
                <w:highlight w:val="none"/>
              </w:rPr>
              <w:fldChar w:fldCharType="separate"/>
            </w:r>
            <w:r>
              <w:rPr>
                <w:rFonts w:ascii="宋体" w:hAnsi="宋体"/>
                <w:color w:val="auto"/>
                <w:sz w:val="18"/>
                <w:szCs w:val="18"/>
                <w:highlight w:val="none"/>
              </w:rPr>
              <w:t>MRI</w:t>
            </w:r>
            <w:r>
              <w:rPr>
                <w:rFonts w:ascii="宋体" w:hAnsi="宋体"/>
                <w:color w:val="auto"/>
                <w:sz w:val="18"/>
                <w:szCs w:val="18"/>
                <w:highlight w:val="none"/>
              </w:rPr>
              <w:fldChar w:fldCharType="end"/>
            </w:r>
            <w:r>
              <w:rPr>
                <w:rFonts w:ascii="宋体" w:hAnsi="宋体"/>
                <w:color w:val="auto"/>
                <w:sz w:val="18"/>
                <w:szCs w:val="18"/>
                <w:highlight w:val="none"/>
              </w:rPr>
              <w:t>）的引导下，通过经皮穿刺途径或通过人体原有孔道，将特制的导管或器械插至病变部位进行诊断性</w:t>
            </w:r>
            <w:r>
              <w:rPr>
                <w:rFonts w:ascii="宋体" w:hAnsi="宋体"/>
                <w:color w:val="auto"/>
                <w:sz w:val="18"/>
                <w:szCs w:val="18"/>
                <w:highlight w:val="none"/>
              </w:rPr>
              <w:fldChar w:fldCharType="begin"/>
            </w:r>
            <w:r>
              <w:rPr>
                <w:rFonts w:ascii="宋体" w:hAnsi="宋体"/>
                <w:color w:val="auto"/>
                <w:sz w:val="18"/>
                <w:szCs w:val="18"/>
                <w:highlight w:val="none"/>
              </w:rPr>
              <w:instrText xml:space="preserve"> HYPERLINK "https://baike.baidu.com/item/%E9%80%A0%E5%BD%B1/9379311" \t "https://baike.baidu.com/item/%E4%BB%8B%E5%85%A5%E6%94%BE%E5%B0%84%E5%AD%A6/_blank" </w:instrText>
            </w:r>
            <w:r>
              <w:rPr>
                <w:rFonts w:ascii="宋体" w:hAnsi="宋体"/>
                <w:color w:val="auto"/>
                <w:sz w:val="18"/>
                <w:szCs w:val="18"/>
                <w:highlight w:val="none"/>
              </w:rPr>
              <w:fldChar w:fldCharType="separate"/>
            </w:r>
            <w:r>
              <w:rPr>
                <w:rFonts w:ascii="宋体" w:hAnsi="宋体"/>
                <w:color w:val="auto"/>
                <w:sz w:val="18"/>
                <w:szCs w:val="18"/>
                <w:highlight w:val="none"/>
              </w:rPr>
              <w:t>造影</w:t>
            </w:r>
            <w:r>
              <w:rPr>
                <w:rFonts w:ascii="宋体" w:hAnsi="宋体"/>
                <w:color w:val="auto"/>
                <w:sz w:val="18"/>
                <w:szCs w:val="18"/>
                <w:highlight w:val="none"/>
              </w:rPr>
              <w:fldChar w:fldCharType="end"/>
            </w:r>
            <w:r>
              <w:rPr>
                <w:rFonts w:ascii="宋体" w:hAnsi="宋体"/>
                <w:color w:val="auto"/>
                <w:sz w:val="18"/>
                <w:szCs w:val="18"/>
                <w:highlight w:val="none"/>
              </w:rPr>
              <w:t>和治疗</w:t>
            </w:r>
            <w:r>
              <w:rPr>
                <w:rFonts w:hint="eastAsia" w:ascii="宋体" w:hAnsi="宋体"/>
                <w:color w:val="auto"/>
                <w:sz w:val="18"/>
                <w:szCs w:val="18"/>
                <w:highlight w:val="none"/>
              </w:rPr>
              <w:t>、</w:t>
            </w:r>
            <w:r>
              <w:rPr>
                <w:rFonts w:ascii="宋体" w:hAnsi="宋体"/>
                <w:color w:val="auto"/>
                <w:sz w:val="18"/>
                <w:szCs w:val="18"/>
                <w:highlight w:val="none"/>
              </w:rPr>
              <w:t>或组织采集，进行细胞学细菌学及生化检查</w:t>
            </w:r>
            <w:r>
              <w:rPr>
                <w:rFonts w:hint="eastAsia" w:ascii="宋体" w:hAnsi="宋体"/>
                <w:color w:val="auto"/>
                <w:sz w:val="18"/>
                <w:szCs w:val="18"/>
                <w:highlight w:val="none"/>
              </w:rPr>
              <w:t>等</w:t>
            </w:r>
            <w:r>
              <w:rPr>
                <w:rFonts w:ascii="宋体" w:hAnsi="宋体"/>
                <w:color w:val="auto"/>
                <w:sz w:val="18"/>
                <w:szCs w:val="18"/>
                <w:highlight w:val="none"/>
              </w:rPr>
              <w:t>。</w:t>
            </w:r>
          </w:p>
        </w:tc>
      </w:tr>
    </w:tbl>
    <w:p>
      <w:pPr>
        <w:rPr>
          <w:rFonts w:hint="eastAsia"/>
          <w:color w:val="auto"/>
          <w:highlight w:val="none"/>
        </w:rPr>
      </w:pP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297" w:name="_Toc18241558"/>
      <w:bookmarkStart w:id="298" w:name="_Toc23250618"/>
      <w:bookmarkStart w:id="299" w:name="_Toc18241288"/>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五</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学习领域转换</w:t>
      </w:r>
      <w:bookmarkEnd w:id="297"/>
      <w:bookmarkEnd w:id="298"/>
      <w:bookmarkEnd w:id="29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985"/>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219" w:type="dxa"/>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典型工作任务</w:t>
            </w:r>
          </w:p>
        </w:tc>
        <w:tc>
          <w:tcPr>
            <w:tcW w:w="1985" w:type="dxa"/>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行动领域</w:t>
            </w:r>
          </w:p>
        </w:tc>
        <w:tc>
          <w:tcPr>
            <w:tcW w:w="3082" w:type="dxa"/>
            <w:noWrap w:val="0"/>
            <w:vAlign w:val="center"/>
          </w:tcPr>
          <w:p>
            <w:pPr>
              <w:spacing w:line="300" w:lineRule="exact"/>
              <w:jc w:val="center"/>
              <w:rPr>
                <w:rFonts w:ascii="宋体" w:hAnsi="宋体"/>
                <w:b/>
                <w:color w:val="auto"/>
                <w:sz w:val="18"/>
                <w:szCs w:val="18"/>
                <w:highlight w:val="none"/>
              </w:rPr>
            </w:pPr>
            <w:r>
              <w:rPr>
                <w:rFonts w:hint="eastAsia" w:ascii="宋体" w:hAnsi="宋体"/>
                <w:b/>
                <w:color w:val="auto"/>
                <w:sz w:val="18"/>
                <w:szCs w:val="18"/>
                <w:highlight w:val="none"/>
              </w:rPr>
              <w:t>学习领域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呼吸系统临床常见疾病</w:t>
            </w:r>
            <w:r>
              <w:rPr>
                <w:rFonts w:hint="eastAsia" w:ascii="宋体" w:hAnsi="宋体"/>
                <w:color w:val="auto"/>
                <w:sz w:val="18"/>
                <w:szCs w:val="18"/>
                <w:highlight w:val="none"/>
                <w:lang w:eastAsia="zh-CN"/>
              </w:rPr>
              <w:t>影像诊断</w:t>
            </w:r>
          </w:p>
        </w:tc>
        <w:tc>
          <w:tcPr>
            <w:tcW w:w="1985" w:type="dxa"/>
            <w:vMerge w:val="restart"/>
            <w:noWrap w:val="0"/>
            <w:vAlign w:val="center"/>
          </w:tcPr>
          <w:p>
            <w:pPr>
              <w:spacing w:line="300" w:lineRule="exact"/>
              <w:jc w:val="center"/>
              <w:rPr>
                <w:rFonts w:ascii="宋体" w:hAnsi="宋体"/>
                <w:color w:val="auto"/>
                <w:sz w:val="18"/>
                <w:szCs w:val="18"/>
                <w:highlight w:val="none"/>
              </w:rPr>
            </w:pPr>
            <w:r>
              <w:rPr>
                <w:rFonts w:ascii="宋体" w:hAnsi="宋体"/>
                <w:color w:val="auto"/>
                <w:sz w:val="18"/>
                <w:szCs w:val="18"/>
                <w:highlight w:val="none"/>
              </w:rPr>
              <w:t>影像诊断</w:t>
            </w:r>
          </w:p>
          <w:p>
            <w:pPr>
              <w:spacing w:line="300" w:lineRule="exact"/>
              <w:jc w:val="center"/>
              <w:rPr>
                <w:rFonts w:ascii="宋体" w:hAnsi="宋体"/>
                <w:color w:val="auto"/>
                <w:sz w:val="18"/>
                <w:szCs w:val="18"/>
                <w:highlight w:val="none"/>
              </w:rPr>
            </w:pPr>
          </w:p>
        </w:tc>
        <w:tc>
          <w:tcPr>
            <w:tcW w:w="3082"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生理学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病理学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消化系统临床常见疾病</w:t>
            </w:r>
            <w:r>
              <w:rPr>
                <w:rFonts w:hint="eastAsia" w:ascii="宋体" w:hAnsi="宋体"/>
                <w:color w:val="auto"/>
                <w:sz w:val="18"/>
                <w:szCs w:val="18"/>
                <w:highlight w:val="none"/>
                <w:lang w:eastAsia="zh-CN"/>
              </w:rPr>
              <w:t>影像诊断</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泌尿与生殖系统临床常见疾病</w:t>
            </w:r>
            <w:r>
              <w:rPr>
                <w:rFonts w:hint="eastAsia" w:ascii="宋体" w:hAnsi="宋体"/>
                <w:color w:val="auto"/>
                <w:sz w:val="18"/>
                <w:szCs w:val="18"/>
                <w:highlight w:val="none"/>
                <w:lang w:eastAsia="zh-CN"/>
              </w:rPr>
              <w:t>影像诊断</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循环系统临床常见疾病</w:t>
            </w:r>
            <w:r>
              <w:rPr>
                <w:rFonts w:hint="eastAsia" w:ascii="宋体" w:hAnsi="宋体"/>
                <w:color w:val="auto"/>
                <w:sz w:val="18"/>
                <w:szCs w:val="18"/>
                <w:highlight w:val="none"/>
                <w:lang w:eastAsia="zh-CN"/>
              </w:rPr>
              <w:t>影像诊断</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骨骼肌肉系统临床常见疾病</w:t>
            </w:r>
            <w:r>
              <w:rPr>
                <w:rFonts w:hint="eastAsia" w:ascii="宋体" w:hAnsi="宋体"/>
                <w:color w:val="auto"/>
                <w:sz w:val="18"/>
                <w:szCs w:val="18"/>
                <w:highlight w:val="none"/>
                <w:lang w:eastAsia="zh-CN"/>
              </w:rPr>
              <w:t>影像诊断</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中枢神经系统临床常见疾病</w:t>
            </w:r>
            <w:r>
              <w:rPr>
                <w:rFonts w:hint="eastAsia" w:ascii="宋体" w:hAnsi="宋体"/>
                <w:color w:val="auto"/>
                <w:sz w:val="18"/>
                <w:szCs w:val="18"/>
                <w:highlight w:val="none"/>
                <w:lang w:eastAsia="zh-CN"/>
              </w:rPr>
              <w:t>影像诊断</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腹部脏器的超声检查及常见疾病超声初步诊断技术</w:t>
            </w:r>
          </w:p>
        </w:tc>
        <w:tc>
          <w:tcPr>
            <w:tcW w:w="1985"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超声检查技术</w:t>
            </w:r>
          </w:p>
        </w:tc>
        <w:tc>
          <w:tcPr>
            <w:tcW w:w="3082"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生理学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病理学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临床疾病概要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盆腔脏器的超声检查及常见疾病超声初步诊断技术</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浅表器官的超声检查及常见疾病超声初步诊断技术</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19"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心脏的超声检查及常见疾病超声初步诊断技术</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胸部DR检查</w:t>
            </w:r>
          </w:p>
        </w:tc>
        <w:tc>
          <w:tcPr>
            <w:tcW w:w="1985"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DR检查技术</w:t>
            </w:r>
          </w:p>
        </w:tc>
        <w:tc>
          <w:tcPr>
            <w:tcW w:w="3082"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生理学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病理学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放射物理与防护</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医学影像诊断学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医学影像设备学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医学影像检查技术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腹部DR检查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四肢关节DR检查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设备使用与维护</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放射防护</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图像后处理</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颅脑CT检查</w:t>
            </w:r>
          </w:p>
        </w:tc>
        <w:tc>
          <w:tcPr>
            <w:tcW w:w="1985" w:type="dxa"/>
            <w:vMerge w:val="restart"/>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CT检查技术</w:t>
            </w:r>
          </w:p>
        </w:tc>
        <w:tc>
          <w:tcPr>
            <w:tcW w:w="3082"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生理学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病理学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放射物理与防护</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医学影像诊断学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医学影像设备学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医学影像检查技术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胸部CT检查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CT增强扫描</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CT特殊检查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放射防护</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设备使用与维护</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图像后处理</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spacing w:line="300" w:lineRule="exact"/>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颅脑MRI检查</w:t>
            </w:r>
          </w:p>
        </w:tc>
        <w:tc>
          <w:tcPr>
            <w:tcW w:w="1985"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MRI检查技术</w:t>
            </w:r>
          </w:p>
        </w:tc>
        <w:tc>
          <w:tcPr>
            <w:tcW w:w="3082"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生理学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病理学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医学影像诊断学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医学影像设备学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医学影像检查技术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MRS扫描</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DWI扫描</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MRI检查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MRCP检查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MRU检查</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冠状动脉检查 </w:t>
            </w:r>
          </w:p>
        </w:tc>
        <w:tc>
          <w:tcPr>
            <w:tcW w:w="1985" w:type="dxa"/>
            <w:vMerge w:val="restart"/>
            <w:noWrap w:val="0"/>
            <w:vAlign w:val="center"/>
          </w:tcPr>
          <w:p>
            <w:pPr>
              <w:spacing w:line="300" w:lineRule="exact"/>
              <w:jc w:val="center"/>
              <w:rPr>
                <w:rFonts w:ascii="宋体" w:hAnsi="宋体"/>
                <w:color w:val="auto"/>
                <w:sz w:val="18"/>
                <w:szCs w:val="18"/>
                <w:highlight w:val="none"/>
              </w:rPr>
            </w:pPr>
            <w:r>
              <w:rPr>
                <w:rFonts w:hint="eastAsia" w:ascii="宋体" w:hAnsi="宋体" w:cs="宋体"/>
                <w:color w:val="auto"/>
                <w:sz w:val="18"/>
                <w:szCs w:val="18"/>
                <w:highlight w:val="none"/>
              </w:rPr>
              <w:t>DSA技术</w:t>
            </w:r>
          </w:p>
        </w:tc>
        <w:tc>
          <w:tcPr>
            <w:tcW w:w="3082" w:type="dxa"/>
            <w:vMerge w:val="restart"/>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医学影像诊断学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医学影像设备学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医学影像检查技术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肾动脉、四肢大动脉</w:t>
            </w:r>
          </w:p>
        </w:tc>
        <w:tc>
          <w:tcPr>
            <w:tcW w:w="1985" w:type="dxa"/>
            <w:vMerge w:val="continue"/>
            <w:noWrap w:val="0"/>
            <w:vAlign w:val="center"/>
          </w:tcPr>
          <w:p>
            <w:pPr>
              <w:spacing w:line="300" w:lineRule="exact"/>
              <w:jc w:val="center"/>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头颈部DSA</w:t>
            </w:r>
          </w:p>
        </w:tc>
        <w:tc>
          <w:tcPr>
            <w:tcW w:w="1985" w:type="dxa"/>
            <w:vMerge w:val="continue"/>
            <w:noWrap w:val="0"/>
            <w:vAlign w:val="center"/>
          </w:tcPr>
          <w:p>
            <w:pPr>
              <w:spacing w:line="300" w:lineRule="exact"/>
              <w:jc w:val="center"/>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骨显像</w:t>
            </w:r>
          </w:p>
        </w:tc>
        <w:tc>
          <w:tcPr>
            <w:tcW w:w="1985" w:type="dxa"/>
            <w:vMerge w:val="restart"/>
            <w:noWrap w:val="0"/>
            <w:vAlign w:val="center"/>
          </w:tcPr>
          <w:p>
            <w:pPr>
              <w:adjustRightInd w:val="0"/>
              <w:snapToGrid w:val="0"/>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核医学检查技术</w:t>
            </w:r>
          </w:p>
        </w:tc>
        <w:tc>
          <w:tcPr>
            <w:tcW w:w="3082" w:type="dxa"/>
            <w:vMerge w:val="restart"/>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医学影像诊断学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医学影像设备学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医学影像检查技术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心肌灌注显像</w:t>
            </w:r>
          </w:p>
        </w:tc>
        <w:tc>
          <w:tcPr>
            <w:tcW w:w="1985" w:type="dxa"/>
            <w:vMerge w:val="continue"/>
            <w:noWrap w:val="0"/>
            <w:vAlign w:val="center"/>
          </w:tcPr>
          <w:p>
            <w:pPr>
              <w:adjustRightInd w:val="0"/>
              <w:snapToGrid w:val="0"/>
              <w:spacing w:line="300" w:lineRule="exact"/>
              <w:jc w:val="center"/>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肾动态显像</w:t>
            </w:r>
          </w:p>
        </w:tc>
        <w:tc>
          <w:tcPr>
            <w:tcW w:w="1985" w:type="dxa"/>
            <w:vMerge w:val="continue"/>
            <w:noWrap w:val="0"/>
            <w:vAlign w:val="center"/>
          </w:tcPr>
          <w:p>
            <w:pPr>
              <w:adjustRightInd w:val="0"/>
              <w:snapToGrid w:val="0"/>
              <w:spacing w:line="300" w:lineRule="exact"/>
              <w:jc w:val="center"/>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穿刺插管技术</w:t>
            </w:r>
          </w:p>
        </w:tc>
        <w:tc>
          <w:tcPr>
            <w:tcW w:w="1985" w:type="dxa"/>
            <w:vMerge w:val="restart"/>
            <w:noWrap w:val="0"/>
            <w:vAlign w:val="center"/>
          </w:tcPr>
          <w:p>
            <w:pPr>
              <w:adjustRightInd w:val="0"/>
              <w:snapToGrid w:val="0"/>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介入诊疗技术</w:t>
            </w:r>
          </w:p>
        </w:tc>
        <w:tc>
          <w:tcPr>
            <w:tcW w:w="3082" w:type="dxa"/>
            <w:vMerge w:val="restart"/>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人体解剖学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人体断层与影像解剖学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临床疾病概要</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医学影像诊断学</w:t>
            </w:r>
          </w:p>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医学影像设备学</w:t>
            </w:r>
          </w:p>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医学影像检查技术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灌注术</w:t>
            </w:r>
          </w:p>
        </w:tc>
        <w:tc>
          <w:tcPr>
            <w:tcW w:w="1985" w:type="dxa"/>
            <w:vMerge w:val="continue"/>
            <w:noWrap w:val="0"/>
            <w:vAlign w:val="center"/>
          </w:tcPr>
          <w:p>
            <w:pPr>
              <w:adjustRightInd w:val="0"/>
              <w:snapToGrid w:val="0"/>
              <w:spacing w:line="300" w:lineRule="exact"/>
              <w:rPr>
                <w:rFonts w:ascii="宋体" w:hAnsi="宋体"/>
                <w:color w:val="auto"/>
                <w:sz w:val="18"/>
                <w:szCs w:val="18"/>
                <w:highlight w:val="none"/>
              </w:rPr>
            </w:pPr>
          </w:p>
        </w:tc>
        <w:tc>
          <w:tcPr>
            <w:tcW w:w="3082" w:type="dxa"/>
            <w:vMerge w:val="continue"/>
            <w:noWrap w:val="0"/>
            <w:vAlign w:val="center"/>
          </w:tcPr>
          <w:p>
            <w:pPr>
              <w:adjustRightInd w:val="0"/>
              <w:snapToGrid w:val="0"/>
              <w:spacing w:line="300" w:lineRule="exact"/>
              <w:rPr>
                <w:rFonts w:ascii="宋体" w:hAnsi="宋体"/>
                <w:color w:val="auto"/>
                <w:sz w:val="18"/>
                <w:szCs w:val="18"/>
                <w:highlight w:val="none"/>
              </w:rPr>
            </w:pPr>
          </w:p>
        </w:tc>
      </w:tr>
    </w:tbl>
    <w:p>
      <w:pPr>
        <w:rPr>
          <w:rFonts w:hint="eastAsia"/>
          <w:color w:val="auto"/>
          <w:highlight w:val="none"/>
        </w:rPr>
      </w:pP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300" w:name="_Toc280449702"/>
      <w:bookmarkStart w:id="301" w:name="_Toc280711861"/>
      <w:bookmarkStart w:id="302" w:name="_Toc352756457"/>
      <w:bookmarkStart w:id="303" w:name="_Toc461828860"/>
      <w:bookmarkStart w:id="304" w:name="_Toc353182665"/>
      <w:bookmarkStart w:id="305" w:name="_Toc363826693"/>
      <w:bookmarkStart w:id="306" w:name="_Toc15596312"/>
      <w:bookmarkStart w:id="307" w:name="_Toc15596236"/>
      <w:bookmarkStart w:id="308" w:name="_Toc24769_WPSOffice_Level2"/>
      <w:bookmarkStart w:id="309" w:name="_Toc23250619"/>
      <w:bookmarkStart w:id="310" w:name="_Toc19147_WPSOffice_Level2"/>
      <w:bookmarkStart w:id="311" w:name="_Toc18241559"/>
      <w:bookmarkStart w:id="312" w:name="_Toc12385771"/>
      <w:bookmarkStart w:id="313" w:name="_Toc18241289"/>
      <w:bookmarkStart w:id="314" w:name="_Toc12208970"/>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六</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课程</w:t>
      </w:r>
      <w:bookmarkEnd w:id="300"/>
      <w:bookmarkEnd w:id="301"/>
      <w:bookmarkEnd w:id="302"/>
      <w:bookmarkEnd w:id="303"/>
      <w:bookmarkEnd w:id="304"/>
      <w:bookmarkEnd w:id="305"/>
      <w:r>
        <w:rPr>
          <w:rFonts w:hint="eastAsia" w:ascii="宋体" w:hAnsi="宋体" w:eastAsia="宋体" w:cs="宋体"/>
          <w:color w:val="auto"/>
          <w:sz w:val="28"/>
          <w:highlight w:val="none"/>
        </w:rPr>
        <w:t>体系构建</w:t>
      </w:r>
      <w:bookmarkEnd w:id="306"/>
      <w:bookmarkEnd w:id="307"/>
      <w:bookmarkEnd w:id="308"/>
      <w:bookmarkEnd w:id="309"/>
      <w:bookmarkEnd w:id="310"/>
      <w:bookmarkEnd w:id="311"/>
      <w:bookmarkEnd w:id="312"/>
      <w:bookmarkEnd w:id="313"/>
      <w:bookmarkEnd w:id="314"/>
    </w:p>
    <w:p>
      <w:pPr>
        <w:snapToGrid w:val="0"/>
        <w:spacing w:line="440" w:lineRule="exact"/>
        <w:ind w:left="527"/>
        <w:rPr>
          <w:rFonts w:hint="eastAsia" w:ascii="宋体" w:hAnsi="宋体" w:cs="宋体"/>
          <w:b/>
          <w:color w:val="auto"/>
          <w:sz w:val="24"/>
          <w:highlight w:val="none"/>
        </w:rPr>
      </w:pPr>
      <w:bookmarkStart w:id="315" w:name="_Toc18857_WPSOffice_Level2"/>
      <w:bookmarkStart w:id="316" w:name="_Toc22676_WPSOffice_Level2"/>
      <w:r>
        <w:rPr>
          <w:rFonts w:hint="eastAsia" w:ascii="宋体" w:hAnsi="宋体" w:cs="宋体"/>
          <w:b/>
          <w:color w:val="auto"/>
          <w:sz w:val="24"/>
          <w:highlight w:val="none"/>
        </w:rPr>
        <w:t>1.结构体系</w:t>
      </w:r>
      <w:bookmarkEnd w:id="315"/>
      <w:bookmarkEnd w:id="316"/>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（1）基本素质课(公共课)：</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包括《毛泽东思想和中国特色社会主义理论体系概论》《思想道德与</w:t>
      </w:r>
      <w:r>
        <w:rPr>
          <w:rFonts w:hint="eastAsia" w:ascii="宋体" w:hAnsi="宋体" w:cs="宋体"/>
          <w:color w:val="auto"/>
          <w:sz w:val="24"/>
          <w:highlight w:val="none"/>
          <w:lang w:val="en-US" w:eastAsia="zh-CN"/>
        </w:rPr>
        <w:t>法治</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党史</w:t>
      </w:r>
      <w:r>
        <w:rPr>
          <w:rFonts w:hint="eastAsia" w:ascii="宋体" w:hAnsi="宋体" w:cs="宋体"/>
          <w:color w:val="auto"/>
          <w:sz w:val="24"/>
          <w:highlight w:val="none"/>
          <w:lang w:eastAsia="zh-CN"/>
        </w:rPr>
        <w:t>》</w:t>
      </w:r>
      <w:r>
        <w:rPr>
          <w:rFonts w:hint="eastAsia" w:ascii="宋体" w:hAnsi="宋体" w:cs="宋体"/>
          <w:color w:val="auto"/>
          <w:sz w:val="24"/>
          <w:highlight w:val="none"/>
        </w:rPr>
        <w:t>《公共英语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》《公共英语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》《体育与健康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》《体育与健康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体育与健康3</w:t>
      </w:r>
      <w:r>
        <w:rPr>
          <w:rFonts w:hint="eastAsia" w:ascii="宋体" w:hAnsi="宋体" w:cs="宋体"/>
          <w:color w:val="auto"/>
          <w:sz w:val="24"/>
          <w:highlight w:val="none"/>
          <w:lang w:eastAsia="zh-CN"/>
        </w:rPr>
        <w:t>》</w:t>
      </w:r>
      <w:r>
        <w:rPr>
          <w:rFonts w:hint="eastAsia" w:ascii="宋体" w:hAnsi="宋体" w:cs="宋体"/>
          <w:color w:val="auto"/>
          <w:sz w:val="24"/>
          <w:highlight w:val="none"/>
        </w:rPr>
        <w:t>《军事技能》《军事理论》《形势与政策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》《大学语文》《</w:t>
      </w:r>
      <w:r>
        <w:rPr>
          <w:rFonts w:hint="eastAsia" w:ascii="宋体" w:hAnsi="宋体" w:cs="宋体"/>
          <w:color w:val="auto"/>
          <w:sz w:val="24"/>
          <w:highlight w:val="none"/>
          <w:lang w:val="en-US" w:eastAsia="zh-CN"/>
        </w:rPr>
        <w:t>信息技术1</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信息技术2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大学</w:t>
      </w:r>
      <w:r>
        <w:rPr>
          <w:rFonts w:hint="eastAsia" w:ascii="宋体" w:hAnsi="宋体" w:cs="宋体"/>
          <w:color w:val="auto"/>
          <w:sz w:val="24"/>
          <w:highlight w:val="none"/>
        </w:rPr>
        <w:t>生心理健康教育》</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创新创业教育</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大学</w:t>
      </w:r>
      <w:r>
        <w:rPr>
          <w:rFonts w:hint="eastAsia" w:ascii="宋体" w:hAnsi="宋体" w:cs="宋体"/>
          <w:color w:val="auto"/>
          <w:sz w:val="24"/>
          <w:highlight w:val="none"/>
        </w:rPr>
        <w:t>生职业</w:t>
      </w:r>
      <w:r>
        <w:rPr>
          <w:rFonts w:hint="eastAsia" w:ascii="宋体" w:hAnsi="宋体" w:cs="宋体"/>
          <w:color w:val="auto"/>
          <w:sz w:val="24"/>
          <w:highlight w:val="none"/>
          <w:lang w:val="en-US" w:eastAsia="zh-CN"/>
        </w:rPr>
        <w:t>生涯规划</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就业指导</w:t>
      </w:r>
      <w:r>
        <w:rPr>
          <w:rFonts w:hint="eastAsia" w:ascii="宋体" w:hAnsi="宋体" w:cs="宋体"/>
          <w:color w:val="auto"/>
          <w:sz w:val="24"/>
          <w:highlight w:val="none"/>
          <w:lang w:eastAsia="zh-CN"/>
        </w:rPr>
        <w:t>》</w:t>
      </w:r>
      <w:r>
        <w:rPr>
          <w:rFonts w:hint="eastAsia" w:ascii="宋体" w:hAnsi="宋体" w:cs="宋体"/>
          <w:color w:val="auto"/>
          <w:sz w:val="24"/>
          <w:highlight w:val="none"/>
        </w:rPr>
        <w:t>《贵州省情》《安全教育》《</w:t>
      </w:r>
      <w:r>
        <w:rPr>
          <w:rFonts w:hint="eastAsia" w:ascii="宋体" w:hAnsi="宋体" w:cs="宋体"/>
          <w:color w:val="auto"/>
          <w:sz w:val="24"/>
          <w:highlight w:val="none"/>
          <w:lang w:val="en-US" w:eastAsia="zh-CN"/>
        </w:rPr>
        <w:t>劳动</w:t>
      </w:r>
      <w:r>
        <w:rPr>
          <w:rFonts w:hint="eastAsia" w:ascii="宋体" w:hAnsi="宋体" w:cs="宋体"/>
          <w:color w:val="auto"/>
          <w:sz w:val="24"/>
          <w:highlight w:val="none"/>
        </w:rPr>
        <w:t>教育》</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生态文明教育</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公共艺术课程</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职业素养</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通识选修课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网络选修课</w:t>
      </w:r>
      <w:r>
        <w:rPr>
          <w:rFonts w:hint="eastAsia" w:ascii="宋体" w:hAnsi="宋体" w:cs="宋体"/>
          <w:color w:val="auto"/>
          <w:sz w:val="24"/>
          <w:highlight w:val="none"/>
          <w:lang w:eastAsia="zh-CN"/>
        </w:rPr>
        <w:t>》</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门课程构成。</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（2）行业通用课程(通识课)：</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包括《医用物理学》《人体解剖与组织胚胎学》《生理学</w:t>
      </w:r>
      <w:r>
        <w:rPr>
          <w:rFonts w:hint="eastAsia" w:ascii="宋体" w:hAnsi="宋体" w:cs="宋体"/>
          <w:color w:val="auto"/>
          <w:sz w:val="24"/>
          <w:highlight w:val="none"/>
          <w:lang w:val="en-US" w:eastAsia="zh-CN"/>
        </w:rPr>
        <w:t>基础</w:t>
      </w:r>
      <w:r>
        <w:rPr>
          <w:rFonts w:hint="eastAsia" w:ascii="宋体" w:hAnsi="宋体" w:cs="宋体"/>
          <w:color w:val="auto"/>
          <w:sz w:val="24"/>
          <w:highlight w:val="none"/>
        </w:rPr>
        <w:t>》《病理学</w:t>
      </w:r>
      <w:r>
        <w:rPr>
          <w:rFonts w:hint="eastAsia" w:ascii="宋体" w:hAnsi="宋体" w:cs="宋体"/>
          <w:color w:val="auto"/>
          <w:sz w:val="24"/>
          <w:highlight w:val="none"/>
          <w:lang w:val="en-US" w:eastAsia="zh-CN"/>
        </w:rPr>
        <w:t>基础</w:t>
      </w:r>
      <w:r>
        <w:rPr>
          <w:rFonts w:hint="eastAsia" w:ascii="宋体" w:hAnsi="宋体" w:cs="宋体"/>
          <w:color w:val="auto"/>
          <w:sz w:val="24"/>
          <w:highlight w:val="none"/>
        </w:rPr>
        <w:t>》《生物化学应用》《临床疾病概要》《医学影像信息学》《放射物理与防护》等</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门课程构成。</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（3）岗位能力课程(专业课)：</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包括《医学影像解剖学》《</w:t>
      </w:r>
      <w:r>
        <w:rPr>
          <w:rFonts w:hint="eastAsia" w:ascii="宋体" w:hAnsi="宋体" w:cs="宋体"/>
          <w:color w:val="auto"/>
          <w:sz w:val="24"/>
          <w:highlight w:val="none"/>
          <w:lang w:val="en-US" w:eastAsia="zh-CN"/>
        </w:rPr>
        <w:t>X线</w:t>
      </w:r>
      <w:r>
        <w:rPr>
          <w:rFonts w:hint="eastAsia" w:ascii="宋体" w:hAnsi="宋体" w:cs="宋体"/>
          <w:color w:val="auto"/>
          <w:sz w:val="24"/>
          <w:highlight w:val="none"/>
        </w:rPr>
        <w:t>检查技术》《CT检查技术》《MRI检查技术》《医学影像诊断学</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》《医学影像诊断学</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》《超声检查技术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》《超声检查技术</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》《影像综合技能训练》《职业岗位认知（见习）》《</w:t>
      </w:r>
      <w:r>
        <w:rPr>
          <w:rFonts w:hint="eastAsia" w:ascii="宋体" w:hAnsi="宋体" w:cs="宋体"/>
          <w:bCs/>
          <w:color w:val="auto"/>
          <w:kern w:val="0"/>
          <w:sz w:val="24"/>
          <w:highlight w:val="none"/>
          <w:lang w:val="en-US" w:eastAsia="zh-CN"/>
        </w:rPr>
        <w:t>顶</w:t>
      </w:r>
      <w:r>
        <w:rPr>
          <w:rFonts w:hint="eastAsia" w:ascii="宋体" w:hAnsi="宋体" w:cs="宋体"/>
          <w:bCs/>
          <w:color w:val="auto"/>
          <w:kern w:val="0"/>
          <w:sz w:val="24"/>
          <w:highlight w:val="none"/>
        </w:rPr>
        <w:t>岗位实习》</w:t>
      </w:r>
      <w:r>
        <w:rPr>
          <w:rFonts w:hint="eastAsia" w:ascii="宋体" w:hAnsi="宋体" w:cs="宋体"/>
          <w:color w:val="auto"/>
          <w:sz w:val="24"/>
          <w:highlight w:val="none"/>
        </w:rPr>
        <w:t>《介入诊疗技术》等1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门课程构成。</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（4）拓展能力课程：</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包括《医学影像设备学》《核医学检查技术》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卫生法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常用护理技术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全科医学导论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医患沟通技术等6</w:t>
      </w:r>
      <w:r>
        <w:rPr>
          <w:rFonts w:hint="eastAsia" w:ascii="宋体" w:hAnsi="宋体" w:cs="宋体"/>
          <w:color w:val="auto"/>
          <w:sz w:val="24"/>
          <w:highlight w:val="none"/>
        </w:rPr>
        <w:t>门课程构成。</w:t>
      </w:r>
    </w:p>
    <w:p>
      <w:pPr>
        <w:snapToGrid w:val="0"/>
        <w:spacing w:line="360" w:lineRule="auto"/>
        <w:ind w:left="480"/>
        <w:rPr>
          <w:rFonts w:hint="eastAsia" w:ascii="宋体" w:hAnsi="宋体" w:cs="宋体"/>
          <w:b/>
          <w:color w:val="auto"/>
          <w:sz w:val="24"/>
          <w:highlight w:val="none"/>
        </w:rPr>
      </w:pPr>
      <w:bookmarkStart w:id="317" w:name="_Toc6811_WPSOffice_Level2"/>
      <w:bookmarkStart w:id="318" w:name="_Toc30546_WPSOffice_Level2"/>
      <w:r>
        <w:rPr>
          <w:rFonts w:hint="eastAsia" w:ascii="宋体" w:hAnsi="宋体" w:cs="宋体"/>
          <w:b/>
          <w:color w:val="auto"/>
          <w:sz w:val="24"/>
          <w:highlight w:val="none"/>
        </w:rPr>
        <w:t>2.内容体系</w:t>
      </w:r>
      <w:bookmarkEnd w:id="317"/>
      <w:bookmarkEnd w:id="318"/>
      <w:bookmarkStart w:id="319" w:name="_Toc18241290"/>
      <w:bookmarkStart w:id="320" w:name="_Toc12208971"/>
      <w:bookmarkStart w:id="321" w:name="_Toc18241560"/>
      <w:bookmarkStart w:id="322" w:name="_Toc12385772"/>
      <w:bookmarkStart w:id="323" w:name="_Toc15596313"/>
      <w:bookmarkStart w:id="324" w:name="_Toc15596237"/>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（1）理论课程体系</w:t>
      </w:r>
      <w:bookmarkEnd w:id="319"/>
      <w:bookmarkEnd w:id="320"/>
      <w:bookmarkEnd w:id="321"/>
      <w:bookmarkEnd w:id="322"/>
      <w:bookmarkEnd w:id="323"/>
      <w:bookmarkEnd w:id="324"/>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基本素质课：《毛泽东思想和中国特色社会主义理论体系概论》《思想道德与</w:t>
      </w:r>
      <w:r>
        <w:rPr>
          <w:rFonts w:hint="eastAsia" w:ascii="宋体" w:hAnsi="宋体" w:cs="宋体"/>
          <w:color w:val="auto"/>
          <w:sz w:val="24"/>
          <w:highlight w:val="none"/>
          <w:lang w:val="en-US" w:eastAsia="zh-CN"/>
        </w:rPr>
        <w:t>法治</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党史</w:t>
      </w:r>
      <w:r>
        <w:rPr>
          <w:rFonts w:hint="eastAsia" w:ascii="宋体" w:hAnsi="宋体" w:cs="宋体"/>
          <w:color w:val="auto"/>
          <w:sz w:val="24"/>
          <w:highlight w:val="none"/>
          <w:lang w:eastAsia="zh-CN"/>
        </w:rPr>
        <w:t>》</w:t>
      </w:r>
      <w:r>
        <w:rPr>
          <w:rFonts w:hint="eastAsia" w:ascii="宋体" w:hAnsi="宋体" w:cs="宋体"/>
          <w:color w:val="auto"/>
          <w:sz w:val="24"/>
          <w:highlight w:val="none"/>
        </w:rPr>
        <w:t>《公共英语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》《公共英语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》《体育与健康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》《体育与健康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体育与健康3</w:t>
      </w:r>
      <w:r>
        <w:rPr>
          <w:rFonts w:hint="eastAsia" w:ascii="宋体" w:hAnsi="宋体" w:cs="宋体"/>
          <w:color w:val="auto"/>
          <w:sz w:val="24"/>
          <w:highlight w:val="none"/>
          <w:lang w:eastAsia="zh-CN"/>
        </w:rPr>
        <w:t>》</w:t>
      </w:r>
      <w:r>
        <w:rPr>
          <w:rFonts w:hint="eastAsia" w:ascii="宋体" w:hAnsi="宋体" w:cs="宋体"/>
          <w:color w:val="auto"/>
          <w:sz w:val="24"/>
          <w:highlight w:val="none"/>
        </w:rPr>
        <w:t>《军事技能》《军事理论》《形势与政策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》《形势与政策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》《大学语文》《</w:t>
      </w:r>
      <w:r>
        <w:rPr>
          <w:rFonts w:hint="eastAsia" w:ascii="宋体" w:hAnsi="宋体" w:cs="宋体"/>
          <w:color w:val="auto"/>
          <w:sz w:val="24"/>
          <w:highlight w:val="none"/>
          <w:lang w:val="en-US" w:eastAsia="zh-CN"/>
        </w:rPr>
        <w:t>信息技术1</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信息技术2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大学</w:t>
      </w:r>
      <w:r>
        <w:rPr>
          <w:rFonts w:hint="eastAsia" w:ascii="宋体" w:hAnsi="宋体" w:cs="宋体"/>
          <w:color w:val="auto"/>
          <w:sz w:val="24"/>
          <w:highlight w:val="none"/>
        </w:rPr>
        <w:t>生心理健康教育》</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创新创业教育</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大学</w:t>
      </w:r>
      <w:r>
        <w:rPr>
          <w:rFonts w:hint="eastAsia" w:ascii="宋体" w:hAnsi="宋体" w:cs="宋体"/>
          <w:color w:val="auto"/>
          <w:sz w:val="24"/>
          <w:highlight w:val="none"/>
        </w:rPr>
        <w:t>生职业</w:t>
      </w:r>
      <w:r>
        <w:rPr>
          <w:rFonts w:hint="eastAsia" w:ascii="宋体" w:hAnsi="宋体" w:cs="宋体"/>
          <w:color w:val="auto"/>
          <w:sz w:val="24"/>
          <w:highlight w:val="none"/>
          <w:lang w:val="en-US" w:eastAsia="zh-CN"/>
        </w:rPr>
        <w:t>生涯规划</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就业指导</w:t>
      </w:r>
      <w:r>
        <w:rPr>
          <w:rFonts w:hint="eastAsia" w:ascii="宋体" w:hAnsi="宋体" w:cs="宋体"/>
          <w:color w:val="auto"/>
          <w:sz w:val="24"/>
          <w:highlight w:val="none"/>
          <w:lang w:eastAsia="zh-CN"/>
        </w:rPr>
        <w:t>》</w:t>
      </w:r>
      <w:r>
        <w:rPr>
          <w:rFonts w:hint="eastAsia" w:ascii="宋体" w:hAnsi="宋体" w:cs="宋体"/>
          <w:color w:val="auto"/>
          <w:sz w:val="24"/>
          <w:highlight w:val="none"/>
        </w:rPr>
        <w:t>《贵州省情》《安全教育》《</w:t>
      </w:r>
      <w:r>
        <w:rPr>
          <w:rFonts w:hint="eastAsia" w:ascii="宋体" w:hAnsi="宋体" w:cs="宋体"/>
          <w:color w:val="auto"/>
          <w:sz w:val="24"/>
          <w:highlight w:val="none"/>
          <w:lang w:val="en-US" w:eastAsia="zh-CN"/>
        </w:rPr>
        <w:t>劳动</w:t>
      </w:r>
      <w:r>
        <w:rPr>
          <w:rFonts w:hint="eastAsia" w:ascii="宋体" w:hAnsi="宋体" w:cs="宋体"/>
          <w:color w:val="auto"/>
          <w:sz w:val="24"/>
          <w:highlight w:val="none"/>
        </w:rPr>
        <w:t>教育》</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生态文明教育</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医患沟通技术</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公共艺术课程</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职业素养</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通识选修课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网络选修课</w:t>
      </w:r>
      <w:r>
        <w:rPr>
          <w:rFonts w:hint="eastAsia" w:ascii="宋体" w:hAnsi="宋体" w:cs="宋体"/>
          <w:color w:val="auto"/>
          <w:sz w:val="24"/>
          <w:highlight w:val="none"/>
          <w:lang w:eastAsia="zh-CN"/>
        </w:rPr>
        <w:t>》</w:t>
      </w:r>
      <w:r>
        <w:rPr>
          <w:rFonts w:hint="eastAsia" w:ascii="宋体" w:hAnsi="宋体" w:cs="宋体"/>
          <w:color w:val="auto"/>
          <w:sz w:val="24"/>
          <w:highlight w:val="none"/>
        </w:rPr>
        <w:t>等基本素质课程中的理论知识。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通识课：包括《医用物理学》《人体解剖与组织胚胎学》《生理学</w:t>
      </w:r>
      <w:r>
        <w:rPr>
          <w:rFonts w:hint="eastAsia" w:ascii="宋体" w:hAnsi="宋体" w:cs="宋体"/>
          <w:color w:val="auto"/>
          <w:sz w:val="24"/>
          <w:highlight w:val="none"/>
          <w:lang w:val="en-US" w:eastAsia="zh-CN"/>
        </w:rPr>
        <w:t>基础</w:t>
      </w:r>
      <w:r>
        <w:rPr>
          <w:rFonts w:hint="eastAsia" w:ascii="宋体" w:hAnsi="宋体" w:cs="宋体"/>
          <w:color w:val="auto"/>
          <w:sz w:val="24"/>
          <w:highlight w:val="none"/>
        </w:rPr>
        <w:t>》《病理学</w:t>
      </w:r>
      <w:r>
        <w:rPr>
          <w:rFonts w:hint="eastAsia" w:ascii="宋体" w:hAnsi="宋体" w:cs="宋体"/>
          <w:color w:val="auto"/>
          <w:sz w:val="24"/>
          <w:highlight w:val="none"/>
          <w:lang w:val="en-US" w:eastAsia="zh-CN"/>
        </w:rPr>
        <w:t>基础</w:t>
      </w:r>
      <w:r>
        <w:rPr>
          <w:rFonts w:hint="eastAsia" w:ascii="宋体" w:hAnsi="宋体" w:cs="宋体"/>
          <w:color w:val="auto"/>
          <w:sz w:val="24"/>
          <w:highlight w:val="none"/>
        </w:rPr>
        <w:t>》《生物化学应用》《临床疾病概要》《医学影像信息学》《放射物理与防护》等行业通用能力课程中的理论知识。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岗位能力课：包括《医学影像解剖学》《</w:t>
      </w:r>
      <w:r>
        <w:rPr>
          <w:rFonts w:hint="eastAsia" w:ascii="宋体" w:hAnsi="宋体" w:cs="宋体"/>
          <w:color w:val="auto"/>
          <w:sz w:val="24"/>
          <w:highlight w:val="none"/>
          <w:lang w:val="en-US" w:eastAsia="zh-CN"/>
        </w:rPr>
        <w:t>X线</w:t>
      </w:r>
      <w:r>
        <w:rPr>
          <w:rFonts w:hint="eastAsia" w:ascii="宋体" w:hAnsi="宋体" w:cs="宋体"/>
          <w:color w:val="auto"/>
          <w:sz w:val="24"/>
          <w:highlight w:val="none"/>
        </w:rPr>
        <w:t>检查技术》《CT检查技术》《MRI检查技术》《医学影像诊断学</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》《医学影像诊断学</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》《超声检查技术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》《超声检查技术</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》《影像综合技能训练》《职业岗位认知（见习）》《</w:t>
      </w:r>
      <w:r>
        <w:rPr>
          <w:rFonts w:hint="eastAsia" w:ascii="宋体" w:hAnsi="宋体" w:cs="宋体"/>
          <w:bCs/>
          <w:color w:val="auto"/>
          <w:kern w:val="0"/>
          <w:sz w:val="24"/>
          <w:highlight w:val="none"/>
          <w:lang w:val="en-US" w:eastAsia="zh-CN"/>
        </w:rPr>
        <w:t>顶</w:t>
      </w:r>
      <w:r>
        <w:rPr>
          <w:rFonts w:hint="eastAsia" w:ascii="宋体" w:hAnsi="宋体" w:cs="宋体"/>
          <w:bCs/>
          <w:color w:val="auto"/>
          <w:kern w:val="0"/>
          <w:sz w:val="24"/>
          <w:highlight w:val="none"/>
        </w:rPr>
        <w:t>岗位实习》</w:t>
      </w:r>
      <w:r>
        <w:rPr>
          <w:rFonts w:hint="eastAsia" w:ascii="宋体" w:hAnsi="宋体" w:cs="宋体"/>
          <w:color w:val="auto"/>
          <w:sz w:val="24"/>
          <w:highlight w:val="none"/>
        </w:rPr>
        <w:t>《介入诊疗技术》等岗位能力课程中的理论知识。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素质拓展课：包括《医学影像设备学》《核医学检查技术》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卫生法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常用护理技术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全科医学导论</w:t>
      </w:r>
      <w:r>
        <w:rPr>
          <w:rFonts w:hint="eastAsia" w:ascii="宋体" w:hAnsi="宋体" w:cs="宋体"/>
          <w:color w:val="auto"/>
          <w:sz w:val="24"/>
          <w:highlight w:val="none"/>
          <w:lang w:eastAsia="zh-CN"/>
        </w:rPr>
        <w:t>》</w:t>
      </w:r>
      <w:r>
        <w:rPr>
          <w:rFonts w:hint="eastAsia" w:ascii="宋体" w:hAnsi="宋体" w:cs="宋体"/>
          <w:color w:val="auto"/>
          <w:sz w:val="24"/>
          <w:highlight w:val="none"/>
        </w:rPr>
        <w:t>等能力拓展课程中理论知识。</w:t>
      </w:r>
    </w:p>
    <w:p>
      <w:pPr>
        <w:snapToGrid w:val="0"/>
        <w:spacing w:line="360" w:lineRule="auto"/>
        <w:ind w:firstLine="482" w:firstLineChars="200"/>
        <w:rPr>
          <w:rFonts w:hint="eastAsia" w:ascii="宋体" w:hAnsi="宋体" w:cs="宋体"/>
          <w:b/>
          <w:color w:val="auto"/>
          <w:sz w:val="24"/>
          <w:highlight w:val="none"/>
        </w:rPr>
      </w:pPr>
      <w:bookmarkStart w:id="325" w:name="_Toc15596238"/>
      <w:bookmarkStart w:id="326" w:name="_Toc18241677"/>
      <w:bookmarkStart w:id="327" w:name="_Toc15596314"/>
      <w:bookmarkStart w:id="328" w:name="_Toc18241291"/>
      <w:bookmarkStart w:id="329" w:name="_Toc12385773"/>
      <w:bookmarkStart w:id="330" w:name="_Toc18241561"/>
      <w:bookmarkStart w:id="331" w:name="_Toc12208972"/>
      <w:r>
        <w:rPr>
          <w:rFonts w:hint="eastAsia" w:ascii="宋体" w:hAnsi="宋体" w:cs="宋体"/>
          <w:b/>
          <w:color w:val="auto"/>
          <w:sz w:val="24"/>
          <w:highlight w:val="none"/>
        </w:rPr>
        <w:t>（2）实践课程体系</w:t>
      </w:r>
      <w:bookmarkEnd w:id="325"/>
      <w:bookmarkEnd w:id="326"/>
      <w:bookmarkEnd w:id="327"/>
      <w:bookmarkEnd w:id="328"/>
      <w:bookmarkEnd w:id="329"/>
      <w:bookmarkEnd w:id="330"/>
      <w:bookmarkEnd w:id="331"/>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具体包括单项技能、综合实训训练、跟岗实习、毕业设计和暑期见习等课程。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单项技能：包括《</w:t>
      </w:r>
      <w:r>
        <w:rPr>
          <w:rFonts w:hint="eastAsia" w:ascii="宋体" w:hAnsi="宋体" w:cs="宋体"/>
          <w:color w:val="auto"/>
          <w:sz w:val="24"/>
          <w:highlight w:val="none"/>
          <w:lang w:val="en-US" w:eastAsia="zh-CN"/>
        </w:rPr>
        <w:t>X线</w:t>
      </w:r>
      <w:r>
        <w:rPr>
          <w:rFonts w:hint="eastAsia" w:ascii="宋体" w:hAnsi="宋体" w:cs="宋体"/>
          <w:color w:val="auto"/>
          <w:sz w:val="24"/>
          <w:highlight w:val="none"/>
        </w:rPr>
        <w:t>检查技术》《CT检查技术》《MRI检查技术》《医学影像诊断学》《放射物理与防护》《超声检查技术》等岗位能力核心课程中单项技能训练。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综合实训：包括《</w:t>
      </w:r>
      <w:r>
        <w:rPr>
          <w:rFonts w:hint="eastAsia" w:ascii="宋体" w:hAnsi="宋体" w:cs="宋体"/>
          <w:color w:val="auto"/>
          <w:sz w:val="24"/>
          <w:highlight w:val="none"/>
          <w:lang w:val="en-US" w:eastAsia="zh-CN"/>
        </w:rPr>
        <w:t>X线</w:t>
      </w:r>
      <w:r>
        <w:rPr>
          <w:rFonts w:hint="eastAsia" w:ascii="宋体" w:hAnsi="宋体" w:cs="宋体"/>
          <w:color w:val="auto"/>
          <w:sz w:val="24"/>
          <w:highlight w:val="none"/>
        </w:rPr>
        <w:t>检查技术》《CT检查技术》《MRI检查技术》《医学影像诊断学》《放射物理与防护》《超声检查技术》《影像综合技能训练》等岗位能力课程中综合实训部分。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顶</w:t>
      </w:r>
      <w:r>
        <w:rPr>
          <w:rFonts w:hint="eastAsia" w:ascii="宋体" w:hAnsi="宋体" w:cs="宋体"/>
          <w:color w:val="auto"/>
          <w:sz w:val="24"/>
          <w:highlight w:val="none"/>
        </w:rPr>
        <w:t>岗实习。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素质教育活动课程：包括学生技能大赛、职业规划设计、社会实践、公益劳动、《四项主题》教育、专业技术服务等活动。</w:t>
      </w:r>
    </w:p>
    <w:p>
      <w:pPr>
        <w:pStyle w:val="4"/>
        <w:spacing w:before="120" w:beforeLines="50" w:after="120" w:afterLines="50" w:line="360" w:lineRule="auto"/>
        <w:ind w:firstLine="562" w:firstLineChars="200"/>
        <w:rPr>
          <w:rFonts w:hint="eastAsia" w:ascii="宋体" w:hAnsi="宋体" w:eastAsia="宋体" w:cs="宋体"/>
          <w:color w:val="auto"/>
          <w:sz w:val="28"/>
          <w:highlight w:val="none"/>
        </w:rPr>
      </w:pPr>
      <w:bookmarkStart w:id="332" w:name="_Toc18241292"/>
      <w:bookmarkStart w:id="333" w:name="_Toc3726_WPSOffice_Level2"/>
      <w:bookmarkStart w:id="334" w:name="_Toc15596315"/>
      <w:bookmarkStart w:id="335" w:name="_Toc23250620"/>
      <w:bookmarkStart w:id="336" w:name="_Toc364156844"/>
      <w:bookmarkStart w:id="337" w:name="_Toc12385774"/>
      <w:bookmarkStart w:id="338" w:name="_Toc12208973"/>
      <w:bookmarkStart w:id="339" w:name="_Toc18241562"/>
      <w:bookmarkStart w:id="340" w:name="_Toc26724_WPSOffice_Level2"/>
      <w:bookmarkStart w:id="341" w:name="_Toc15596239"/>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七</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专业核心课程描述</w:t>
      </w:r>
      <w:bookmarkEnd w:id="332"/>
      <w:bookmarkEnd w:id="333"/>
      <w:bookmarkEnd w:id="334"/>
      <w:bookmarkEnd w:id="335"/>
      <w:bookmarkEnd w:id="336"/>
      <w:bookmarkEnd w:id="337"/>
      <w:bookmarkEnd w:id="338"/>
      <w:bookmarkEnd w:id="339"/>
      <w:bookmarkEnd w:id="340"/>
      <w:bookmarkEnd w:id="341"/>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1.核心课程一：医学影像解剖学</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医学影像解剖学</w:t>
            </w:r>
          </w:p>
        </w:tc>
        <w:tc>
          <w:tcPr>
            <w:tcW w:w="1541"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02221301</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1372"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108</w:t>
            </w:r>
          </w:p>
        </w:tc>
        <w:tc>
          <w:tcPr>
            <w:tcW w:w="1372" w:type="dxa"/>
            <w:gridSpan w:val="2"/>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56</w:t>
            </w:r>
          </w:p>
        </w:tc>
        <w:tc>
          <w:tcPr>
            <w:tcW w:w="1369"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人体解剖学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培养学生学会人体各断面的组成、各器官的位置、结构、毗邻关系和功能，为后续课程和检验操作做必需的知识铺垫；从工作任务入手，以达到熟练掌握，为学生后续学习岗位能力识奠定良好的基础。</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包括：颅脑、喉、胸部纵隔、肺门、上腹部、盆部精囊和前列腺、卵巢和子宫、脊柱区椎间盘、各部椎骨和椎骨、四肢、的连续横断层解剖及CT、MRI图像。</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重点：颅脑、喉、胸部纵隔、肺门、上腹部、盆部精囊和前列腺、卵巢和子宫、脊柱区椎间盘、各部椎骨和椎骨、四肢、的连续横断层解剖及CT、MRI图像。</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手段：多媒体及PPT、挂图、模型，尸体标本盒模型。</w:t>
            </w:r>
          </w:p>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课件、教案、挂图、模型，尸体标本</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形成性考核。采用形成性考核方式，总成绩＝平时成绩（10%）+技能考核（50%）＋理论考核（40%）。</w:t>
            </w:r>
          </w:p>
        </w:tc>
      </w:tr>
    </w:tbl>
    <w:p>
      <w:pPr>
        <w:spacing w:line="360" w:lineRule="auto"/>
        <w:ind w:firstLine="482" w:firstLineChars="200"/>
        <w:rPr>
          <w:rFonts w:hint="eastAsia" w:ascii="宋体" w:hAnsi="宋体" w:cs="宋体"/>
          <w:b/>
          <w:bCs/>
          <w:color w:val="auto"/>
          <w:sz w:val="24"/>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2.核心课程二：DR检查技术（X</w:t>
      </w:r>
      <w:r>
        <w:rPr>
          <w:rFonts w:hint="eastAsia" w:ascii="宋体" w:hAnsi="宋体" w:cs="宋体"/>
          <w:b/>
          <w:bCs/>
          <w:color w:val="auto"/>
          <w:sz w:val="24"/>
          <w:highlight w:val="none"/>
          <w:lang w:val="en-US" w:eastAsia="zh-CN"/>
        </w:rPr>
        <w:t>线检查</w:t>
      </w:r>
      <w:r>
        <w:rPr>
          <w:rFonts w:hint="eastAsia" w:ascii="宋体" w:hAnsi="宋体" w:cs="宋体"/>
          <w:b/>
          <w:bCs/>
          <w:color w:val="auto"/>
          <w:sz w:val="24"/>
          <w:highlight w:val="none"/>
        </w:rPr>
        <w:t>技术）</w:t>
      </w:r>
    </w:p>
    <w:tbl>
      <w:tblPr>
        <w:tblStyle w:val="12"/>
        <w:tblW w:w="0" w:type="auto"/>
        <w:tblInd w:w="116" w:type="dxa"/>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90" w:hRule="atLeast"/>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X线</w:t>
            </w:r>
            <w:r>
              <w:rPr>
                <w:rFonts w:hint="eastAsia" w:ascii="宋体" w:hAnsi="宋体" w:cs="宋体"/>
                <w:color w:val="auto"/>
                <w:sz w:val="18"/>
                <w:szCs w:val="18"/>
                <w:highlight w:val="none"/>
              </w:rPr>
              <w:t>检查技术（DR）</w:t>
            </w:r>
          </w:p>
        </w:tc>
        <w:tc>
          <w:tcPr>
            <w:tcW w:w="1541"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02221309</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37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72</w:t>
            </w:r>
          </w:p>
        </w:tc>
        <w:tc>
          <w:tcPr>
            <w:tcW w:w="137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纯理论课（ ）、（理论+实践）课（ B）、纯实践课（ ）</w:t>
            </w:r>
          </w:p>
        </w:tc>
      </w:tr>
      <w:tr>
        <w:tblPrEx>
          <w:tblCellMar>
            <w:top w:w="0" w:type="dxa"/>
            <w:left w:w="108" w:type="dxa"/>
            <w:bottom w:w="0" w:type="dxa"/>
            <w:right w:w="108" w:type="dxa"/>
          </w:tblCellMar>
        </w:tblPrEx>
        <w:trPr>
          <w:trHeight w:val="510" w:hRule="atLeast"/>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4" w:space="0"/>
              <w:left w:val="single" w:color="auto" w:sz="6" w:space="0"/>
              <w:right w:val="single" w:color="auto" w:sz="6" w:space="0"/>
            </w:tcBorders>
            <w:noWrap w:val="0"/>
            <w:vAlign w:val="center"/>
          </w:tcPr>
          <w:p>
            <w:pPr>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人体解剖学  放射物理与防护 医学影像设备学</w:t>
            </w:r>
          </w:p>
        </w:tc>
      </w:tr>
      <w:tr>
        <w:tblPrEx>
          <w:tblCellMar>
            <w:top w:w="0" w:type="dxa"/>
            <w:left w:w="108" w:type="dxa"/>
            <w:bottom w:w="0" w:type="dxa"/>
            <w:right w:w="108" w:type="dxa"/>
          </w:tblCellMar>
        </w:tblPrEx>
        <w:trPr>
          <w:trHeight w:val="887" w:hRule="atLeast"/>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培养学生学会X线摄影的基本知识和基本理论，及其检查的原则，适应症及禁忌症，检查方式的类型及特点等，为成为合格的医学影像技术员打下坚实的理论基础。</w:t>
            </w:r>
          </w:p>
          <w:p>
            <w:pPr>
              <w:adjustRightInd w:val="0"/>
              <w:snapToGrid w:val="0"/>
              <w:spacing w:line="360" w:lineRule="auto"/>
              <w:rPr>
                <w:rFonts w:ascii="宋体" w:hAnsi="宋体" w:cs="宋体"/>
                <w:color w:val="auto"/>
                <w:sz w:val="18"/>
                <w:szCs w:val="18"/>
                <w:highlight w:val="none"/>
              </w:rPr>
            </w:pPr>
          </w:p>
        </w:tc>
      </w:tr>
      <w:tr>
        <w:tblPrEx>
          <w:tblCellMar>
            <w:top w:w="0" w:type="dxa"/>
            <w:left w:w="108" w:type="dxa"/>
            <w:bottom w:w="0" w:type="dxa"/>
            <w:right w:w="108" w:type="dxa"/>
          </w:tblCellMar>
        </w:tblPrEx>
        <w:trPr>
          <w:trHeight w:val="510" w:hRule="atLeast"/>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包括：X线设备的应用及照片冲洗、上下肢摄影、头颅及脊柱摄影、呼吸、循环、消化系统摄影、泌尿生殖造影、乳腺X线检查。</w:t>
            </w:r>
          </w:p>
        </w:tc>
      </w:tr>
      <w:tr>
        <w:tblPrEx>
          <w:tblCellMar>
            <w:top w:w="0" w:type="dxa"/>
            <w:left w:w="108" w:type="dxa"/>
            <w:bottom w:w="0" w:type="dxa"/>
            <w:right w:w="108" w:type="dxa"/>
          </w:tblCellMar>
        </w:tblPrEx>
        <w:trPr>
          <w:trHeight w:val="90" w:hRule="atLeast"/>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4" w:space="0"/>
              <w:left w:val="single" w:color="auto" w:sz="6" w:space="0"/>
              <w:right w:val="single" w:color="auto" w:sz="6"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重点：上下肢摄影、头颅及脊柱摄影、呼吸、循环、消化系统摄影、</w:t>
            </w:r>
          </w:p>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难点：头颅及脊柱摄影、呼吸、循环、消化系统摄影。</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行动导向、任务驱动、过程训练</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课程组合作教学，专任教师负责理论教学，兼职教师负责综合实训教学</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手段：多媒体、图片、影像设备。</w:t>
            </w:r>
          </w:p>
          <w:p>
            <w:pPr>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方法：理实一体教学法、案例教学法。</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课件、教案、影像设备</w:t>
            </w:r>
          </w:p>
        </w:tc>
      </w:tr>
      <w:tr>
        <w:tblPrEx>
          <w:tblCellMar>
            <w:top w:w="0" w:type="dxa"/>
            <w:left w:w="108" w:type="dxa"/>
            <w:bottom w:w="0" w:type="dxa"/>
            <w:right w:w="108" w:type="dxa"/>
          </w:tblCellMar>
        </w:tblPrEx>
        <w:trPr>
          <w:trHeight w:val="510" w:hRule="atLeast"/>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rPr>
                <w:rFonts w:ascii="宋体" w:hAnsi="宋体" w:cs="宋体"/>
                <w:b/>
                <w:bCs/>
                <w:color w:val="auto"/>
                <w:sz w:val="18"/>
                <w:szCs w:val="18"/>
                <w:highlight w:val="none"/>
              </w:rPr>
            </w:pPr>
            <w:r>
              <w:rPr>
                <w:rFonts w:hint="eastAsia" w:ascii="宋体" w:hAnsi="宋体" w:cs="宋体"/>
                <w:color w:val="auto"/>
                <w:sz w:val="18"/>
                <w:szCs w:val="18"/>
                <w:highlight w:val="none"/>
              </w:rPr>
              <w:t>形成性考核。平时成绩（作业、态度、考勤）20%、技能考核40%、理论成绩40%</w:t>
            </w:r>
          </w:p>
        </w:tc>
      </w:tr>
    </w:tbl>
    <w:p>
      <w:pPr>
        <w:spacing w:line="360" w:lineRule="auto"/>
        <w:ind w:firstLine="482" w:firstLineChars="200"/>
        <w:rPr>
          <w:rFonts w:hint="eastAsia" w:ascii="宋体" w:hAnsi="宋体" w:cs="宋体"/>
          <w:b/>
          <w:bCs/>
          <w:color w:val="auto"/>
          <w:sz w:val="24"/>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3.核心课程三：医学影像诊断学</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医学影像诊断学</w:t>
            </w:r>
          </w:p>
        </w:tc>
        <w:tc>
          <w:tcPr>
            <w:tcW w:w="1541"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02221001、</w:t>
            </w:r>
            <w:r>
              <w:rPr>
                <w:rFonts w:hint="eastAsia" w:ascii="宋体" w:hAnsi="宋体" w:cs="宋体"/>
                <w:color w:val="auto"/>
                <w:sz w:val="18"/>
                <w:szCs w:val="18"/>
                <w:highlight w:val="none"/>
              </w:rPr>
              <w:t>02221</w:t>
            </w:r>
            <w:r>
              <w:rPr>
                <w:rFonts w:hint="eastAsia" w:ascii="宋体" w:hAnsi="宋体" w:cs="宋体"/>
                <w:color w:val="auto"/>
                <w:sz w:val="18"/>
                <w:szCs w:val="18"/>
                <w:highlight w:val="none"/>
                <w:lang w:val="en-US" w:eastAsia="zh-CN"/>
              </w:rPr>
              <w:t>00</w:t>
            </w:r>
            <w:r>
              <w:rPr>
                <w:rFonts w:hint="eastAsia" w:ascii="宋体" w:hAnsi="宋体" w:cs="宋体"/>
                <w:color w:val="auto"/>
                <w:sz w:val="18"/>
                <w:szCs w:val="18"/>
                <w:highlight w:val="none"/>
              </w:rPr>
              <w:t>3</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3、4</w:t>
            </w:r>
          </w:p>
        </w:tc>
        <w:tc>
          <w:tcPr>
            <w:tcW w:w="1372"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120</w:t>
            </w:r>
          </w:p>
        </w:tc>
        <w:tc>
          <w:tcPr>
            <w:tcW w:w="1372" w:type="dxa"/>
            <w:gridSpan w:val="2"/>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6" w:space="0"/>
              <w:left w:val="single" w:color="auto" w:sz="6" w:space="0"/>
              <w:right w:val="single" w:color="auto" w:sz="6" w:space="0"/>
            </w:tcBorders>
            <w:noWrap w:val="0"/>
            <w:vAlign w:val="center"/>
          </w:tcPr>
          <w:p>
            <w:pPr>
              <w:spacing w:line="30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68</w:t>
            </w:r>
          </w:p>
        </w:tc>
        <w:tc>
          <w:tcPr>
            <w:tcW w:w="1369"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5</w:t>
            </w:r>
            <w:r>
              <w:rPr>
                <w:rFonts w:hint="eastAsia" w:ascii="宋体" w:hAnsi="宋体" w:cs="宋体"/>
                <w:color w:val="auto"/>
                <w:sz w:val="18"/>
                <w:szCs w:val="18"/>
                <w:highlight w:val="none"/>
                <w:lang w:val="en-US" w:eastAsia="zh-CN"/>
              </w:rPr>
              <w:t>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人体解剖学  人体断层解剖学  临床疾病概要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培养学生学会人体各个部位的各种正常影像学表现；常见病的临床表现、病理改变、影像学表现及鉴别诊断要点。</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包括：人体各个部位呼吸系统、循环系统、消化系统、泌尿及生殖系统、骨胳肌肉系统、中枢神经系统、头颈部正常影像学表现及常见病的影像学表现。</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重点：人体各个部位呼吸系统、循环系统、消化系统、泌尿及生殖系统、骨胳肌肉系统、中枢神经系统、头颈部正常影像学表现及常见病的影像学表现。</w:t>
            </w:r>
          </w:p>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难点：呼吸系统、消化系统、骨胳肌肉系统、中枢神经系统、头颈部正常影像学表现及常见病的影像学表现。</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手段：多媒体、图片、视频、网络。</w:t>
            </w:r>
          </w:p>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课件、教案、影像图片、视频</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形成性考核。平时成绩（作业、态度、考勤）20%、实训考核40%、理论成绩40%</w:t>
            </w:r>
          </w:p>
        </w:tc>
      </w:tr>
    </w:tbl>
    <w:p>
      <w:pPr>
        <w:spacing w:line="360" w:lineRule="auto"/>
        <w:ind w:firstLine="482" w:firstLineChars="200"/>
        <w:rPr>
          <w:rFonts w:hint="eastAsia" w:ascii="宋体" w:hAnsi="宋体" w:cs="宋体"/>
          <w:b/>
          <w:bCs/>
          <w:color w:val="auto"/>
          <w:sz w:val="24"/>
          <w:highlight w:val="none"/>
        </w:rPr>
      </w:pPr>
    </w:p>
    <w:p>
      <w:pPr>
        <w:spacing w:line="360" w:lineRule="auto"/>
        <w:ind w:firstLine="482" w:firstLineChars="200"/>
        <w:rPr>
          <w:rFonts w:hint="default" w:ascii="宋体" w:hAnsi="宋体" w:cs="宋体"/>
          <w:b/>
          <w:bCs/>
          <w:color w:val="auto"/>
          <w:sz w:val="24"/>
          <w:highlight w:val="none"/>
          <w:lang w:val="en-US"/>
        </w:rPr>
      </w:pPr>
      <w:r>
        <w:rPr>
          <w:rFonts w:hint="eastAsia" w:ascii="宋体" w:hAnsi="宋体" w:cs="宋体"/>
          <w:b/>
          <w:bCs/>
          <w:color w:val="auto"/>
          <w:sz w:val="24"/>
          <w:highlight w:val="none"/>
        </w:rPr>
        <w:t>4.核心课程</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介入诊疗技术</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4"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spacing w:line="360" w:lineRule="auto"/>
              <w:jc w:val="center"/>
              <w:rPr>
                <w:rFonts w:hint="default" w:ascii="宋体" w:hAnsi="宋体" w:cs="宋体"/>
                <w:color w:val="auto"/>
                <w:sz w:val="18"/>
                <w:szCs w:val="18"/>
                <w:highlight w:val="none"/>
                <w:lang w:val="en-US"/>
              </w:rPr>
            </w:pPr>
            <w:r>
              <w:rPr>
                <w:rFonts w:hint="eastAsia" w:ascii="宋体" w:hAnsi="宋体" w:cs="宋体"/>
                <w:color w:val="auto"/>
                <w:sz w:val="18"/>
                <w:szCs w:val="18"/>
                <w:highlight w:val="none"/>
                <w:lang w:val="en-US" w:eastAsia="zh-CN"/>
              </w:rPr>
              <w:t>介入诊疗技术</w:t>
            </w:r>
          </w:p>
        </w:tc>
        <w:tc>
          <w:tcPr>
            <w:tcW w:w="1541" w:type="dxa"/>
            <w:gridSpan w:val="2"/>
            <w:tcBorders>
              <w:top w:val="single" w:color="auto" w:sz="6" w:space="0"/>
              <w:left w:val="single" w:color="auto" w:sz="4"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eastAsia="宋体" w:cs="宋体"/>
                <w:color w:val="000000"/>
                <w:sz w:val="21"/>
                <w:szCs w:val="21"/>
                <w:lang w:val="en-US" w:eastAsia="zh-CN"/>
              </w:rPr>
              <w:t>02221012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c>
          <w:tcPr>
            <w:tcW w:w="1372"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6" w:space="0"/>
              <w:left w:val="single" w:color="auto" w:sz="6" w:space="0"/>
              <w:right w:val="single" w:color="auto" w:sz="6" w:space="0"/>
            </w:tcBorders>
            <w:noWrap w:val="0"/>
            <w:vAlign w:val="center"/>
          </w:tcPr>
          <w:p>
            <w:pPr>
              <w:spacing w:line="36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24</w:t>
            </w:r>
          </w:p>
        </w:tc>
        <w:tc>
          <w:tcPr>
            <w:tcW w:w="1372" w:type="dxa"/>
            <w:gridSpan w:val="2"/>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6" w:space="0"/>
              <w:left w:val="single" w:color="auto" w:sz="6" w:space="0"/>
              <w:right w:val="single" w:color="auto" w:sz="6" w:space="0"/>
            </w:tcBorders>
            <w:noWrap w:val="0"/>
            <w:vAlign w:val="center"/>
          </w:tcPr>
          <w:p>
            <w:pPr>
              <w:spacing w:line="36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24</w:t>
            </w:r>
          </w:p>
        </w:tc>
        <w:tc>
          <w:tcPr>
            <w:tcW w:w="1369"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6" w:space="0"/>
              <w:left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0</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纯理论课（ </w:t>
            </w:r>
            <w:r>
              <w:rPr>
                <w:rFonts w:hint="eastAsia" w:ascii="宋体" w:hAnsi="宋体" w:cs="宋体"/>
                <w:color w:val="auto"/>
                <w:sz w:val="18"/>
                <w:szCs w:val="18"/>
                <w:highlight w:val="none"/>
                <w:lang w:val="en-US" w:eastAsia="zh-CN"/>
              </w:rPr>
              <w:t>A</w:t>
            </w:r>
            <w:r>
              <w:rPr>
                <w:rFonts w:hint="eastAsia" w:ascii="宋体" w:hAnsi="宋体" w:cs="宋体"/>
                <w:color w:val="auto"/>
                <w:sz w:val="18"/>
                <w:szCs w:val="18"/>
                <w:highlight w:val="none"/>
              </w:rPr>
              <w:t xml:space="preserve">）、（理论+实践）课（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人体解剖学  放射物理与防护 医学影像设备学</w:t>
            </w:r>
            <w:r>
              <w:rPr>
                <w:rFonts w:hint="eastAsia" w:ascii="宋体" w:hAnsi="宋体" w:cs="宋体"/>
                <w:color w:val="auto"/>
                <w:sz w:val="18"/>
                <w:szCs w:val="18"/>
                <w:highlight w:val="none"/>
                <w:lang w:val="en-US" w:eastAsia="zh-CN"/>
              </w:rPr>
              <w:t xml:space="preserve"> 临床疾病概要</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培养学生掌握</w:t>
            </w:r>
            <w:r>
              <w:rPr>
                <w:rFonts w:hint="eastAsia" w:ascii="宋体" w:hAnsi="宋体" w:cs="宋体"/>
                <w:color w:val="auto"/>
                <w:sz w:val="18"/>
                <w:szCs w:val="18"/>
                <w:highlight w:val="none"/>
              </w:rPr>
              <w:t>介入</w:t>
            </w:r>
            <w:r>
              <w:rPr>
                <w:rFonts w:hint="eastAsia" w:ascii="宋体" w:hAnsi="宋体" w:cs="宋体"/>
                <w:color w:val="auto"/>
                <w:sz w:val="18"/>
                <w:szCs w:val="18"/>
                <w:highlight w:val="none"/>
                <w:lang w:val="en-US" w:eastAsia="zh-CN"/>
              </w:rPr>
              <w:t>诊疗</w:t>
            </w:r>
            <w:r>
              <w:rPr>
                <w:rFonts w:hint="eastAsia" w:ascii="宋体" w:hAnsi="宋体" w:cs="宋体"/>
                <w:color w:val="auto"/>
                <w:sz w:val="18"/>
                <w:szCs w:val="18"/>
                <w:highlight w:val="none"/>
              </w:rPr>
              <w:t>的临床应用，常用的介入器械及医学影像导向设备；利用介入放射学的方法治疗和诊断常见的病症；理解介入放射学常用方法的操作要点、适应症及并发症；了解目前各种不同疾病进行临床综合治疗的方法。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rPr>
                <w:rFonts w:ascii="宋体" w:hAnsi="宋体" w:cs="宋体"/>
                <w:color w:val="auto"/>
                <w:sz w:val="18"/>
                <w:szCs w:val="18"/>
                <w:highlight w:val="none"/>
              </w:rPr>
            </w:pPr>
            <w:r>
              <w:rPr>
                <w:rFonts w:hint="eastAsia" w:ascii="宋体" w:hAnsi="宋体" w:cs="宋体"/>
                <w:color w:val="auto"/>
                <w:sz w:val="18"/>
                <w:szCs w:val="18"/>
                <w:highlight w:val="none"/>
              </w:rPr>
              <w:t>包括：</w:t>
            </w:r>
            <w:r>
              <w:rPr>
                <w:rFonts w:hint="eastAsia" w:ascii="宋体" w:hAnsi="宋体" w:cs="宋体"/>
                <w:color w:val="auto"/>
                <w:sz w:val="18"/>
                <w:szCs w:val="18"/>
                <w:highlight w:val="none"/>
                <w:lang w:val="en-US" w:eastAsia="zh-CN"/>
              </w:rPr>
              <w:t>介入放射学</w:t>
            </w:r>
            <w:r>
              <w:rPr>
                <w:rFonts w:hint="eastAsia" w:ascii="宋体" w:hAnsi="宋体" w:cs="宋体"/>
                <w:color w:val="auto"/>
                <w:sz w:val="18"/>
                <w:szCs w:val="18"/>
                <w:highlight w:val="none"/>
              </w:rPr>
              <w:t>概念、分类和介入放射学常用的影像导向设备及各自的特点</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介入放射学常用技术；神经血管、肿瘤、外周血管、心血管介入诊疗技术及其在消化系统、呼吸系统、泌尿系统、妇产科、骨骼肌肉系统疾病中的应用。</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autoSpaceDN w:val="0"/>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重点：利用介入放射学的方法治疗和诊断常见的病症</w:t>
            </w:r>
          </w:p>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难点：介入放射学常用方法的操作要点、适应症及并发症</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课程组合作教学，专任教师负责理论教学。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手段：多媒体、图片、影像设备。</w:t>
            </w:r>
          </w:p>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方法：理</w:t>
            </w:r>
            <w:r>
              <w:rPr>
                <w:rFonts w:hint="eastAsia" w:ascii="宋体" w:hAnsi="宋体" w:cs="宋体"/>
                <w:color w:val="auto"/>
                <w:sz w:val="18"/>
                <w:szCs w:val="18"/>
                <w:highlight w:val="none"/>
                <w:lang w:val="en-US" w:eastAsia="zh-CN"/>
              </w:rPr>
              <w:t>论</w:t>
            </w:r>
            <w:r>
              <w:rPr>
                <w:rFonts w:hint="eastAsia" w:ascii="宋体" w:hAnsi="宋体" w:cs="宋体"/>
                <w:color w:val="auto"/>
                <w:sz w:val="18"/>
                <w:szCs w:val="18"/>
                <w:highlight w:val="none"/>
              </w:rPr>
              <w:t>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课件、教案、影像设备。</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60" w:lineRule="auto"/>
              <w:rPr>
                <w:rFonts w:ascii="宋体" w:hAnsi="宋体" w:cs="宋体"/>
                <w:b/>
                <w:bCs/>
                <w:color w:val="auto"/>
                <w:sz w:val="18"/>
                <w:szCs w:val="18"/>
                <w:highlight w:val="none"/>
              </w:rPr>
            </w:pPr>
            <w:r>
              <w:rPr>
                <w:rFonts w:hint="eastAsia" w:ascii="宋体" w:hAnsi="宋体" w:cs="宋体"/>
                <w:color w:val="auto"/>
                <w:sz w:val="18"/>
                <w:szCs w:val="18"/>
                <w:highlight w:val="none"/>
              </w:rPr>
              <w:t>形成性考核：平时成绩（作业、态度、考勤）</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0%、理论成绩</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0%。</w:t>
            </w:r>
          </w:p>
        </w:tc>
      </w:tr>
    </w:tbl>
    <w:p>
      <w:pPr>
        <w:spacing w:line="360" w:lineRule="auto"/>
        <w:ind w:firstLine="482" w:firstLineChars="200"/>
        <w:rPr>
          <w:rFonts w:hint="eastAsia" w:ascii="宋体" w:hAnsi="宋体" w:cs="宋体"/>
          <w:b/>
          <w:bCs/>
          <w:color w:val="auto"/>
          <w:sz w:val="24"/>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5.核心课程五：超声检查技术</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超声检查技术</w:t>
            </w:r>
          </w:p>
        </w:tc>
        <w:tc>
          <w:tcPr>
            <w:tcW w:w="1541"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right w:val="single" w:color="auto" w:sz="6" w:space="0"/>
            </w:tcBorders>
            <w:noWrap w:val="0"/>
            <w:vAlign w:val="center"/>
          </w:tcPr>
          <w:p>
            <w:pPr>
              <w:spacing w:line="30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02221002、</w:t>
            </w:r>
            <w:r>
              <w:rPr>
                <w:rFonts w:hint="eastAsia" w:ascii="宋体" w:hAnsi="宋体" w:cs="宋体"/>
                <w:color w:val="auto"/>
                <w:sz w:val="18"/>
                <w:szCs w:val="18"/>
                <w:highlight w:val="none"/>
              </w:rPr>
              <w:t>02221</w:t>
            </w:r>
            <w:r>
              <w:rPr>
                <w:rFonts w:hint="eastAsia" w:ascii="宋体" w:hAnsi="宋体" w:cs="宋体"/>
                <w:color w:val="auto"/>
                <w:sz w:val="18"/>
                <w:szCs w:val="18"/>
                <w:highlight w:val="none"/>
                <w:lang w:val="en-US" w:eastAsia="zh-CN"/>
              </w:rPr>
              <w:t>004</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3、4</w:t>
            </w:r>
          </w:p>
        </w:tc>
        <w:tc>
          <w:tcPr>
            <w:tcW w:w="1372"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120</w:t>
            </w:r>
          </w:p>
        </w:tc>
        <w:tc>
          <w:tcPr>
            <w:tcW w:w="1372" w:type="dxa"/>
            <w:gridSpan w:val="2"/>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68</w:t>
            </w:r>
          </w:p>
        </w:tc>
        <w:tc>
          <w:tcPr>
            <w:tcW w:w="1369"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52</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人体解剖学 人体断层解剖  临床疾病概要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培养学生</w:t>
            </w:r>
            <w:r>
              <w:rPr>
                <w:rStyle w:val="27"/>
                <w:rFonts w:hint="eastAsia" w:ascii="宋体" w:hAnsi="宋体" w:cs="宋体"/>
                <w:color w:val="auto"/>
                <w:sz w:val="18"/>
                <w:szCs w:val="18"/>
                <w:highlight w:val="none"/>
              </w:rPr>
              <w:t>学会使用超声诊断仪，能运用设备对人体各脏器及部位进行超声扫查，并能掌握正常声像图表现及常见疾病的声像图表现</w:t>
            </w:r>
            <w:r>
              <w:rPr>
                <w:rFonts w:hint="eastAsia" w:ascii="宋体" w:hAnsi="宋体" w:cs="宋体"/>
                <w:color w:val="auto"/>
                <w:sz w:val="18"/>
                <w:szCs w:val="18"/>
                <w:highlight w:val="none"/>
              </w:rPr>
              <w:t>。</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包括：腹部脏器超声检查技术、妇产科超声检查技术、浅表器官超声检查技术、心脏超声检查技术。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4"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重点：腹部脏器超声检查技术、妇产科超声检查技术、浅表器官超声检查技术</w:t>
            </w:r>
          </w:p>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难点：妇产科超声检查技术、心脏超声检查技术。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手段：多媒体、图片、视频、网络。</w:t>
            </w:r>
          </w:p>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4" w:space="0"/>
              <w:left w:val="single" w:color="auto" w:sz="6" w:space="0"/>
              <w:bottom w:val="single" w:color="auto" w:sz="4"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课件、教案、视频、超声图片</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形成性考核。第一学期理论考核方法：总成绩分平时成绩和期末成绩，期末考试成绩：平时成绩：实验成绩=40%：20%：40%。第二学期考核方法：总成绩分平时成绩和期末成绩和期末技能操作考试成绩，技能操作考试：平时成绩：实验成绩=50%：10%：40%。平时成绩由作业、态度、考勤。</w:t>
            </w:r>
          </w:p>
        </w:tc>
      </w:tr>
    </w:tbl>
    <w:p>
      <w:pPr>
        <w:spacing w:line="360" w:lineRule="auto"/>
        <w:ind w:firstLine="480" w:firstLineChars="200"/>
        <w:rPr>
          <w:rFonts w:hint="eastAsia" w:ascii="宋体" w:hAnsi="宋体" w:cs="宋体"/>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6.核心课程六：CT检查技术（计算机X线体层扫描技术）</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4"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计算机X线体层扫描技术（CT）</w:t>
            </w:r>
          </w:p>
        </w:tc>
        <w:tc>
          <w:tcPr>
            <w:tcW w:w="1541" w:type="dxa"/>
            <w:gridSpan w:val="2"/>
            <w:tcBorders>
              <w:top w:val="single" w:color="auto" w:sz="6" w:space="0"/>
              <w:left w:val="single" w:color="auto" w:sz="4"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eastAsia="宋体" w:cs="宋体"/>
                <w:color w:val="000000"/>
                <w:sz w:val="21"/>
                <w:szCs w:val="21"/>
                <w:lang w:val="en-US" w:eastAsia="zh-CN"/>
              </w:rPr>
              <w:t>02221010</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6" w:space="0"/>
              <w:left w:val="single" w:color="auto" w:sz="6" w:space="0"/>
              <w:right w:val="single" w:color="auto" w:sz="6" w:space="0"/>
            </w:tcBorders>
            <w:noWrap w:val="0"/>
            <w:vAlign w:val="center"/>
          </w:tcPr>
          <w:p>
            <w:pPr>
              <w:spacing w:line="360" w:lineRule="auto"/>
              <w:jc w:val="center"/>
              <w:rPr>
                <w:rFonts w:hint="eastAsia" w:ascii="宋体" w:hAnsi="宋体" w:cs="宋体" w:eastAsiaTheme="minorEastAsia"/>
                <w:color w:val="auto"/>
                <w:sz w:val="18"/>
                <w:szCs w:val="18"/>
                <w:highlight w:val="none"/>
                <w:lang w:eastAsia="zh-CN"/>
              </w:rPr>
            </w:pPr>
            <w:r>
              <w:rPr>
                <w:rFonts w:hint="eastAsia" w:ascii="宋体" w:hAnsi="宋体" w:cs="宋体"/>
                <w:color w:val="auto"/>
                <w:sz w:val="18"/>
                <w:szCs w:val="18"/>
                <w:highlight w:val="none"/>
                <w:lang w:val="en-US" w:eastAsia="zh-CN"/>
              </w:rPr>
              <w:t>3</w:t>
            </w:r>
          </w:p>
        </w:tc>
        <w:tc>
          <w:tcPr>
            <w:tcW w:w="1372"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6" w:space="0"/>
              <w:left w:val="single" w:color="auto" w:sz="6" w:space="0"/>
              <w:right w:val="single" w:color="auto" w:sz="6" w:space="0"/>
            </w:tcBorders>
            <w:noWrap w:val="0"/>
            <w:vAlign w:val="center"/>
          </w:tcPr>
          <w:p>
            <w:pPr>
              <w:spacing w:line="360" w:lineRule="auto"/>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54</w:t>
            </w:r>
          </w:p>
        </w:tc>
        <w:tc>
          <w:tcPr>
            <w:tcW w:w="1372" w:type="dxa"/>
            <w:gridSpan w:val="2"/>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6" w:space="0"/>
              <w:left w:val="single" w:color="auto" w:sz="6" w:space="0"/>
              <w:right w:val="single" w:color="auto" w:sz="6" w:space="0"/>
            </w:tcBorders>
            <w:noWrap w:val="0"/>
            <w:vAlign w:val="center"/>
          </w:tcPr>
          <w:p>
            <w:pPr>
              <w:spacing w:line="360" w:lineRule="auto"/>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30</w:t>
            </w:r>
          </w:p>
        </w:tc>
        <w:tc>
          <w:tcPr>
            <w:tcW w:w="1369"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6" w:space="0"/>
              <w:left w:val="single" w:color="auto" w:sz="6" w:space="0"/>
              <w:right w:val="single" w:color="auto" w:sz="6" w:space="0"/>
            </w:tcBorders>
            <w:noWrap w:val="0"/>
            <w:vAlign w:val="center"/>
          </w:tcPr>
          <w:p>
            <w:pPr>
              <w:spacing w:line="360" w:lineRule="auto"/>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24</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纯理论课（ ）、（理论+实践）课（ B）、纯实践课（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人体解剖学  放射物理与防护 医学影像设备学</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培养学生学会CT检查技术的基本知识和基本理论，及其检查的原则，适应症及禁忌症，检查方式的类型及特点等，为成为合格的医学影像技术员打下坚实的理论基础。</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包括：CT设备的应用，头颅、冠脉、胸部、腹部、盆腔、脊柱、四肢关节的CT普通扫描、增强扫描、特殊扫描技术，CT图像的质量控制和各类后处理技术。</w:t>
            </w:r>
          </w:p>
        </w:tc>
      </w:tr>
      <w:tr>
        <w:tblPrEx>
          <w:tblCellMar>
            <w:top w:w="0" w:type="dxa"/>
            <w:left w:w="108" w:type="dxa"/>
            <w:bottom w:w="0" w:type="dxa"/>
            <w:right w:w="108" w:type="dxa"/>
          </w:tblCellMar>
        </w:tblPrEx>
        <w:trPr>
          <w:trHeight w:val="9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重点：头颅、胸部、腹部、盆腔的CT检查技术.</w:t>
            </w:r>
          </w:p>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难点：冠脉CT检查技术，CT图像的质量控制和各类后处理技术。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课程组合作教学，专任教师负责理论教学，兼职教师负责综合实训教学。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手段：多媒体、图片、影像设备。</w:t>
            </w:r>
          </w:p>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方法：理实一体教学法、案例教学法。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课件、教案、影像设备。</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60" w:lineRule="auto"/>
              <w:rPr>
                <w:rFonts w:ascii="宋体" w:hAnsi="宋体" w:cs="宋体"/>
                <w:b/>
                <w:bCs/>
                <w:color w:val="auto"/>
                <w:sz w:val="18"/>
                <w:szCs w:val="18"/>
                <w:highlight w:val="none"/>
              </w:rPr>
            </w:pPr>
            <w:r>
              <w:rPr>
                <w:rFonts w:hint="eastAsia" w:ascii="宋体" w:hAnsi="宋体" w:cs="宋体"/>
                <w:color w:val="auto"/>
                <w:sz w:val="18"/>
                <w:szCs w:val="18"/>
                <w:highlight w:val="none"/>
              </w:rPr>
              <w:t>形成性考核：平时成绩（作业、态度、考勤）20%、技能考核40%、理论成绩40%。</w:t>
            </w:r>
          </w:p>
        </w:tc>
      </w:tr>
    </w:tbl>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7.影像技能综合训练</w:t>
      </w:r>
    </w:p>
    <w:tbl>
      <w:tblPr>
        <w:tblStyle w:val="12"/>
        <w:tblW w:w="0" w:type="auto"/>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4"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课程名称</w:t>
            </w:r>
          </w:p>
        </w:tc>
        <w:tc>
          <w:tcPr>
            <w:tcW w:w="3952" w:type="dxa"/>
            <w:gridSpan w:val="4"/>
            <w:tcBorders>
              <w:top w:val="single" w:color="auto" w:sz="6"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影像技能综合训练</w:t>
            </w:r>
          </w:p>
        </w:tc>
        <w:tc>
          <w:tcPr>
            <w:tcW w:w="1541" w:type="dxa"/>
            <w:gridSpan w:val="2"/>
            <w:tcBorders>
              <w:top w:val="single" w:color="auto" w:sz="6"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1909" w:type="dxa"/>
            <w:gridSpan w:val="2"/>
            <w:tcBorders>
              <w:top w:val="single" w:color="auto" w:sz="6" w:space="0"/>
              <w:left w:val="single" w:color="auto" w:sz="4" w:space="0"/>
              <w:bottom w:val="single" w:color="auto" w:sz="4" w:space="0"/>
              <w:right w:val="single" w:color="auto" w:sz="6" w:space="0"/>
            </w:tcBorders>
            <w:noWrap w:val="0"/>
            <w:vAlign w:val="center"/>
          </w:tcPr>
          <w:p>
            <w:pPr>
              <w:spacing w:line="300" w:lineRule="exact"/>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000000"/>
                <w:sz w:val="21"/>
                <w:szCs w:val="21"/>
                <w:lang w:val="en-US" w:eastAsia="zh-CN"/>
              </w:rPr>
              <w:t>02221306</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实施学期</w:t>
            </w:r>
          </w:p>
        </w:tc>
        <w:tc>
          <w:tcPr>
            <w:tcW w:w="786"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1372"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总学时</w:t>
            </w:r>
          </w:p>
        </w:tc>
        <w:tc>
          <w:tcPr>
            <w:tcW w:w="981"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96</w:t>
            </w:r>
          </w:p>
        </w:tc>
        <w:tc>
          <w:tcPr>
            <w:tcW w:w="1372" w:type="dxa"/>
            <w:gridSpan w:val="2"/>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理论学时</w:t>
            </w:r>
          </w:p>
        </w:tc>
        <w:tc>
          <w:tcPr>
            <w:tcW w:w="982"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p>
        </w:tc>
        <w:tc>
          <w:tcPr>
            <w:tcW w:w="1369"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实践学时</w:t>
            </w:r>
          </w:p>
        </w:tc>
        <w:tc>
          <w:tcPr>
            <w:tcW w:w="540"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96</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课程类型</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纯理论课（ ）、（理论+实践）课（ ）、纯实践课（C ）</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先修课程</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人体解剖学  放射物理与防护  医学影像检查技术  </w:t>
            </w:r>
            <w:r>
              <w:rPr>
                <w:rFonts w:hint="eastAsia" w:ascii="宋体" w:hAnsi="宋体" w:cs="宋体"/>
                <w:color w:val="auto"/>
                <w:sz w:val="18"/>
                <w:szCs w:val="18"/>
                <w:highlight w:val="none"/>
                <w:lang w:eastAsia="zh-CN"/>
              </w:rPr>
              <w:t>影像诊断</w:t>
            </w:r>
            <w:r>
              <w:rPr>
                <w:rFonts w:hint="eastAsia" w:ascii="宋体" w:hAnsi="宋体" w:cs="宋体"/>
                <w:color w:val="auto"/>
                <w:sz w:val="18"/>
                <w:szCs w:val="18"/>
                <w:highlight w:val="none"/>
              </w:rPr>
              <w:t xml:space="preserve">  超声检查技术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教学目标</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spacing w:line="3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培养学生学会X线摄影、CT检查技术和MRI检查体位的选择，检查的流程、原则，适应症及禁忌症，检查方式的类型及特点等，为成为合格的医学影像技术员打下坚实的理论基础。</w:t>
            </w:r>
          </w:p>
          <w:p>
            <w:pPr>
              <w:adjustRightInd w:val="0"/>
              <w:snapToGrid w:val="0"/>
              <w:spacing w:line="300" w:lineRule="exact"/>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教学内容</w:t>
            </w:r>
          </w:p>
        </w:tc>
        <w:tc>
          <w:tcPr>
            <w:tcW w:w="7402" w:type="dxa"/>
            <w:gridSpan w:val="8"/>
            <w:tcBorders>
              <w:top w:val="single" w:color="auto" w:sz="4"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包括：X线上下肢摄影、头颅及脊柱摄影、呼吸、循环、消化系统摄影；各部位的CT检查技术；超声检查技术等。</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教学重点与难点</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重点：上下肢摄影、头颅及脊柱摄影、呼吸、循环、消化系统摄影；各部位的CT检查技术、超声检查技术</w:t>
            </w:r>
          </w:p>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难点：头颅及脊柱摄影、呼吸、循环、消化系统摄影、CT检查技术、超声检查技术</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教学模式</w:t>
            </w:r>
          </w:p>
        </w:tc>
        <w:tc>
          <w:tcPr>
            <w:tcW w:w="7402" w:type="dxa"/>
            <w:gridSpan w:val="8"/>
            <w:tcBorders>
              <w:top w:val="single" w:color="auto" w:sz="6" w:space="0"/>
              <w:left w:val="single" w:color="auto" w:sz="6" w:space="0"/>
              <w:right w:val="single" w:color="auto" w:sz="6" w:space="0"/>
            </w:tcBorders>
            <w:noWrap w:val="0"/>
            <w:vAlign w:val="center"/>
          </w:tcPr>
          <w:p>
            <w:pPr>
              <w:adjustRightInd w:val="0"/>
              <w:snapToGrid w:val="0"/>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行动导向、任务驱动、过程训练</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教学组织</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课程组合作教学，专任教师和兼职教师共同负责综合实训教学</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教学手段和方法</w:t>
            </w:r>
          </w:p>
        </w:tc>
        <w:tc>
          <w:tcPr>
            <w:tcW w:w="7402" w:type="dxa"/>
            <w:gridSpan w:val="8"/>
            <w:tcBorders>
              <w:top w:val="single" w:color="auto" w:sz="6" w:space="0"/>
              <w:left w:val="single" w:color="auto" w:sz="6"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手段：影像设备。</w:t>
            </w:r>
          </w:p>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方法：案例引导、理实一体教学法。</w:t>
            </w:r>
          </w:p>
        </w:tc>
      </w:tr>
      <w:tr>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教学资料</w:t>
            </w:r>
          </w:p>
        </w:tc>
        <w:tc>
          <w:tcPr>
            <w:tcW w:w="7402" w:type="dxa"/>
            <w:gridSpan w:val="8"/>
            <w:tcBorders>
              <w:top w:val="single" w:color="auto" w:sz="6" w:space="0"/>
              <w:left w:val="single" w:color="auto" w:sz="6" w:space="0"/>
              <w:bottom w:val="single" w:color="auto" w:sz="4" w:space="0"/>
              <w:right w:val="single" w:color="auto" w:sz="6" w:space="0"/>
            </w:tcBorders>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影像设备、案例</w:t>
            </w:r>
          </w:p>
        </w:tc>
      </w:tr>
      <w:tr>
        <w:tblPrEx>
          <w:tblCellMar>
            <w:top w:w="0" w:type="dxa"/>
            <w:left w:w="108" w:type="dxa"/>
            <w:bottom w:w="0" w:type="dxa"/>
            <w:right w:w="108" w:type="dxa"/>
          </w:tblCellMar>
        </w:tblPrEx>
        <w:trPr>
          <w:trHeight w:val="510" w:hRule="atLeast"/>
          <w:jc w:val="center"/>
        </w:trPr>
        <w:tc>
          <w:tcPr>
            <w:tcW w:w="1884"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教学考核</w:t>
            </w:r>
          </w:p>
        </w:tc>
        <w:tc>
          <w:tcPr>
            <w:tcW w:w="7402" w:type="dxa"/>
            <w:gridSpan w:val="8"/>
            <w:tcBorders>
              <w:top w:val="single" w:color="auto" w:sz="4" w:space="0"/>
              <w:left w:val="single" w:color="auto" w:sz="6" w:space="0"/>
              <w:bottom w:val="single" w:color="auto" w:sz="4" w:space="0"/>
              <w:right w:val="single" w:color="auto" w:sz="4" w:space="0"/>
            </w:tcBorders>
            <w:noWrap w:val="0"/>
            <w:vAlign w:val="center"/>
          </w:tcPr>
          <w:p>
            <w:pPr>
              <w:spacing w:line="300" w:lineRule="exact"/>
              <w:rPr>
                <w:rFonts w:hint="eastAsia" w:ascii="宋体" w:hAnsi="宋体" w:cs="宋体"/>
                <w:b/>
                <w:bCs/>
                <w:color w:val="auto"/>
                <w:sz w:val="18"/>
                <w:szCs w:val="18"/>
                <w:highlight w:val="none"/>
              </w:rPr>
            </w:pPr>
            <w:r>
              <w:rPr>
                <w:rFonts w:hint="eastAsia" w:ascii="宋体" w:hAnsi="宋体" w:cs="宋体"/>
                <w:color w:val="auto"/>
                <w:sz w:val="18"/>
                <w:szCs w:val="18"/>
                <w:highlight w:val="none"/>
              </w:rPr>
              <w:t>形成性考核。平时成绩（作业、态度、考勤）60%、综合技能操作40%</w:t>
            </w:r>
          </w:p>
        </w:tc>
      </w:tr>
    </w:tbl>
    <w:p>
      <w:pPr>
        <w:pStyle w:val="18"/>
        <w:ind w:firstLine="0" w:firstLineChars="0"/>
      </w:pPr>
    </w:p>
    <w:p>
      <w:pPr>
        <w:pStyle w:val="3"/>
        <w:rPr>
          <w:sz w:val="30"/>
          <w:szCs w:val="30"/>
          <w:highlight w:val="none"/>
          <w:lang w:val="zh-CN"/>
        </w:rPr>
        <w:sectPr>
          <w:footerReference r:id="rId8" w:type="default"/>
          <w:pgSz w:w="11906" w:h="16838"/>
          <w:pgMar w:top="1701" w:right="1418" w:bottom="1418" w:left="1418" w:header="851" w:footer="992" w:gutter="0"/>
          <w:pgBorders>
            <w:top w:val="none" w:sz="0" w:space="0"/>
            <w:left w:val="none" w:sz="0" w:space="0"/>
            <w:bottom w:val="none" w:sz="0" w:space="0"/>
            <w:right w:val="none" w:sz="0" w:space="0"/>
          </w:pgBorders>
          <w:cols w:space="720" w:num="1"/>
          <w:docGrid w:linePitch="312" w:charSpace="0"/>
        </w:sectPr>
      </w:pPr>
      <w:bookmarkStart w:id="342" w:name="_Toc21211"/>
      <w:bookmarkStart w:id="343" w:name="_Toc28511"/>
      <w:r>
        <w:rPr>
          <w:rFonts w:hint="eastAsia"/>
          <w:sz w:val="30"/>
          <w:szCs w:val="30"/>
          <w:highlight w:val="none"/>
        </w:rPr>
        <w:t>九、人才培养教学计划表</w:t>
      </w:r>
      <w:bookmarkEnd w:id="271"/>
      <w:bookmarkEnd w:id="272"/>
      <w:bookmarkEnd w:id="273"/>
      <w:bookmarkEnd w:id="274"/>
      <w:bookmarkEnd w:id="275"/>
      <w:bookmarkEnd w:id="342"/>
      <w:bookmarkEnd w:id="343"/>
    </w:p>
    <w:p>
      <w:pPr>
        <w:spacing w:before="120" w:beforeLines="50" w:after="120" w:afterLines="50"/>
        <w:jc w:val="center"/>
        <w:rPr>
          <w:rFonts w:ascii="宋体" w:hAnsi="宋体"/>
          <w:b/>
          <w:color w:val="000000"/>
          <w:szCs w:val="21"/>
        </w:rPr>
      </w:pPr>
      <w:r>
        <w:rPr>
          <w:rFonts w:hint="eastAsia" w:ascii="宋体" w:hAnsi="宋体"/>
          <w:b/>
          <w:color w:val="000000"/>
          <w:szCs w:val="21"/>
        </w:rPr>
        <w:t xml:space="preserve">表1   </w:t>
      </w:r>
      <w:r>
        <w:rPr>
          <w:rFonts w:hint="eastAsia" w:ascii="宋体" w:hAnsi="宋体"/>
          <w:b/>
          <w:color w:val="000000"/>
          <w:szCs w:val="21"/>
          <w:lang w:val="en-US" w:eastAsia="zh-CN"/>
        </w:rPr>
        <w:t>医学影像技术</w:t>
      </w:r>
      <w:r>
        <w:rPr>
          <w:rFonts w:hint="eastAsia" w:ascii="宋体" w:hAnsi="宋体"/>
          <w:b/>
          <w:color w:val="000000"/>
          <w:szCs w:val="21"/>
        </w:rPr>
        <w:t>专业教学安排表</w:t>
      </w:r>
    </w:p>
    <w:tbl>
      <w:tblPr>
        <w:tblStyle w:val="12"/>
        <w:tblW w:w="1419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36"/>
        <w:gridCol w:w="320"/>
        <w:gridCol w:w="1041"/>
        <w:gridCol w:w="640"/>
        <w:gridCol w:w="1702"/>
        <w:gridCol w:w="1135"/>
        <w:gridCol w:w="571"/>
        <w:gridCol w:w="537"/>
        <w:gridCol w:w="943"/>
        <w:gridCol w:w="537"/>
        <w:gridCol w:w="521"/>
        <w:gridCol w:w="571"/>
        <w:gridCol w:w="721"/>
        <w:gridCol w:w="727"/>
        <w:gridCol w:w="6"/>
        <w:gridCol w:w="718"/>
        <w:gridCol w:w="729"/>
        <w:gridCol w:w="727"/>
        <w:gridCol w:w="727"/>
        <w:gridCol w:w="8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blHeader/>
        </w:trPr>
        <w:tc>
          <w:tcPr>
            <w:tcW w:w="5845" w:type="dxa"/>
            <w:gridSpan w:val="7"/>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hint="default" w:ascii="宋体" w:hAnsi="宋体" w:eastAsiaTheme="minorEastAsia"/>
                <w:b/>
                <w:color w:val="000000" w:themeColor="text1"/>
                <w:sz w:val="18"/>
                <w:szCs w:val="18"/>
                <w:lang w:val="en-US" w:eastAsia="zh-CN"/>
                <w14:textFill>
                  <w14:solidFill>
                    <w14:schemeClr w14:val="tx1"/>
                  </w14:solidFill>
                </w14:textFill>
              </w:rPr>
            </w:pPr>
            <w:bookmarkStart w:id="344" w:name="_Toc280711872"/>
            <w:bookmarkStart w:id="345" w:name="_Toc14335777"/>
            <w:bookmarkStart w:id="346" w:name="_Toc280449713"/>
            <w:bookmarkStart w:id="347" w:name="_Toc18213"/>
            <w:bookmarkStart w:id="348" w:name="_Toc353182667"/>
            <w:bookmarkStart w:id="349" w:name="_Toc352756459"/>
            <w:r>
              <w:rPr>
                <w:rFonts w:hint="eastAsia" w:ascii="宋体" w:hAnsi="宋体"/>
                <w:b/>
                <w:color w:val="000000" w:themeColor="text1"/>
                <w:sz w:val="18"/>
                <w:szCs w:val="18"/>
                <w14:textFill>
                  <w14:solidFill>
                    <w14:schemeClr w14:val="tx1"/>
                  </w14:solidFill>
                </w14:textFill>
              </w:rPr>
              <w:t>专业：</w:t>
            </w:r>
            <w:r>
              <w:rPr>
                <w:rFonts w:hint="eastAsia" w:ascii="宋体" w:hAnsi="宋体"/>
                <w:b/>
                <w:color w:val="000000" w:themeColor="text1"/>
                <w:sz w:val="18"/>
                <w:szCs w:val="18"/>
                <w:lang w:val="en-US" w:eastAsia="zh-CN"/>
                <w14:textFill>
                  <w14:solidFill>
                    <w14:schemeClr w14:val="tx1"/>
                  </w14:solidFill>
                </w14:textFill>
              </w:rPr>
              <w:t>医学影像技术</w:t>
            </w:r>
          </w:p>
        </w:tc>
        <w:tc>
          <w:tcPr>
            <w:tcW w:w="537" w:type="dxa"/>
            <w:vMerge w:val="restart"/>
            <w:tcBorders>
              <w:top w:val="single" w:color="auto" w:sz="2" w:space="0"/>
              <w:left w:val="single" w:color="auto" w:sz="2" w:space="0"/>
              <w:bottom w:val="single" w:color="auto" w:sz="2" w:space="0"/>
              <w:right w:val="single" w:color="auto" w:sz="2" w:space="0"/>
            </w:tcBorders>
            <w:vAlign w:val="center"/>
          </w:tcPr>
          <w:p>
            <w:pPr>
              <w:snapToGri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snapToGri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分</w:t>
            </w:r>
          </w:p>
        </w:tc>
        <w:tc>
          <w:tcPr>
            <w:tcW w:w="943"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考试/考查</w:t>
            </w:r>
          </w:p>
        </w:tc>
        <w:tc>
          <w:tcPr>
            <w:tcW w:w="1629" w:type="dxa"/>
            <w:gridSpan w:val="3"/>
            <w:tcBorders>
              <w:top w:val="single" w:color="auto" w:sz="2" w:space="0"/>
              <w:left w:val="single" w:color="auto" w:sz="2" w:space="0"/>
              <w:bottom w:val="single" w:color="auto" w:sz="2" w:space="0"/>
              <w:right w:val="single" w:color="auto" w:sz="2" w:space="0"/>
            </w:tcBorders>
            <w:vAlign w:val="center"/>
          </w:tcPr>
          <w:p>
            <w:pPr>
              <w:adjustRightInd w:val="0"/>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学时（周）数</w:t>
            </w:r>
          </w:p>
        </w:tc>
        <w:tc>
          <w:tcPr>
            <w:tcW w:w="4355" w:type="dxa"/>
            <w:gridSpan w:val="7"/>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按学年及学期分配</w:t>
            </w:r>
          </w:p>
        </w:tc>
        <w:tc>
          <w:tcPr>
            <w:tcW w:w="883" w:type="dxa"/>
            <w:vMerge w:val="restart"/>
            <w:tcBorders>
              <w:top w:val="single" w:color="auto" w:sz="2" w:space="0"/>
              <w:left w:val="single" w:color="auto" w:sz="2" w:space="0"/>
              <w:right w:val="single" w:color="auto" w:sz="4" w:space="0"/>
            </w:tcBorders>
            <w:vAlign w:val="center"/>
          </w:tcPr>
          <w:p>
            <w:pPr>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blHeader/>
        </w:trPr>
        <w:tc>
          <w:tcPr>
            <w:tcW w:w="5845" w:type="dxa"/>
            <w:gridSpan w:val="7"/>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537"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总</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时</w:t>
            </w:r>
          </w:p>
        </w:tc>
        <w:tc>
          <w:tcPr>
            <w:tcW w:w="521"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理论学时</w:t>
            </w:r>
          </w:p>
        </w:tc>
        <w:tc>
          <w:tcPr>
            <w:tcW w:w="571" w:type="dxa"/>
            <w:vMerge w:val="restart"/>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实践</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w:t>
            </w:r>
          </w:p>
        </w:tc>
        <w:tc>
          <w:tcPr>
            <w:tcW w:w="1454" w:type="dxa"/>
            <w:gridSpan w:val="3"/>
            <w:tcBorders>
              <w:top w:val="single" w:color="auto" w:sz="2" w:space="0"/>
              <w:left w:val="single" w:color="auto" w:sz="2" w:space="0"/>
              <w:bottom w:val="single" w:color="auto" w:sz="2" w:space="0"/>
              <w:right w:val="single" w:color="auto" w:sz="4"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第一学年</w:t>
            </w:r>
          </w:p>
        </w:tc>
        <w:tc>
          <w:tcPr>
            <w:tcW w:w="1447" w:type="dxa"/>
            <w:gridSpan w:val="2"/>
            <w:tcBorders>
              <w:top w:val="single" w:color="auto" w:sz="2" w:space="0"/>
              <w:left w:val="single" w:color="auto" w:sz="4" w:space="0"/>
              <w:bottom w:val="single" w:color="auto" w:sz="2" w:space="0"/>
              <w:right w:val="single" w:color="auto" w:sz="4"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第二学年</w:t>
            </w:r>
          </w:p>
        </w:tc>
        <w:tc>
          <w:tcPr>
            <w:tcW w:w="1454"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spacing w:line="400" w:lineRule="exac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第三学年</w:t>
            </w:r>
          </w:p>
        </w:tc>
        <w:tc>
          <w:tcPr>
            <w:tcW w:w="883" w:type="dxa"/>
            <w:vMerge w:val="continue"/>
            <w:tcBorders>
              <w:left w:val="single" w:color="auto" w:sz="2" w:space="0"/>
              <w:right w:val="single" w:color="auto" w:sz="4"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8" w:hRule="atLeast"/>
          <w:tblHeader/>
        </w:trPr>
        <w:tc>
          <w:tcPr>
            <w:tcW w:w="436"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课程结构</w:t>
            </w:r>
          </w:p>
        </w:tc>
        <w:tc>
          <w:tcPr>
            <w:tcW w:w="320"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序号</w:t>
            </w:r>
          </w:p>
        </w:tc>
        <w:tc>
          <w:tcPr>
            <w:tcW w:w="1041"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课程编码</w:t>
            </w:r>
          </w:p>
        </w:tc>
        <w:tc>
          <w:tcPr>
            <w:tcW w:w="640"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性质</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名称</w:t>
            </w:r>
          </w:p>
        </w:tc>
        <w:tc>
          <w:tcPr>
            <w:tcW w:w="571" w:type="dxa"/>
            <w:tcBorders>
              <w:top w:val="single" w:color="auto" w:sz="2" w:space="0"/>
              <w:left w:val="single" w:color="auto" w:sz="4" w:space="0"/>
              <w:bottom w:val="single" w:color="auto" w:sz="2" w:space="0"/>
              <w:right w:val="single" w:color="auto" w:sz="2" w:space="0"/>
            </w:tcBorders>
            <w:vAlign w:val="center"/>
          </w:tcPr>
          <w:p>
            <w:pPr>
              <w:widowControl/>
              <w:ind w:firstLine="2"/>
              <w:jc w:val="lef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课程类型</w:t>
            </w: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ind w:firstLine="2"/>
              <w:jc w:val="left"/>
              <w:rPr>
                <w:rFonts w:ascii="宋体" w:hAnsi="宋体"/>
                <w:b/>
                <w:color w:val="000000" w:themeColor="text1"/>
                <w:sz w:val="18"/>
                <w:szCs w:val="18"/>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21"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571" w:type="dxa"/>
            <w:vMerge w:val="continue"/>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第一</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（16周）</w:t>
            </w:r>
          </w:p>
        </w:tc>
        <w:tc>
          <w:tcPr>
            <w:tcW w:w="727"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第二</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（18周）</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第三</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（18周）</w:t>
            </w:r>
          </w:p>
        </w:tc>
        <w:tc>
          <w:tcPr>
            <w:tcW w:w="729" w:type="dxa"/>
            <w:tcBorders>
              <w:top w:val="single" w:color="auto" w:sz="2" w:space="0"/>
              <w:left w:val="single" w:color="auto" w:sz="2" w:space="0"/>
              <w:bottom w:val="single" w:color="auto" w:sz="2" w:space="0"/>
              <w:right w:val="single" w:color="auto" w:sz="4"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第四</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（18周）</w:t>
            </w:r>
          </w:p>
        </w:tc>
        <w:tc>
          <w:tcPr>
            <w:tcW w:w="727" w:type="dxa"/>
            <w:tcBorders>
              <w:top w:val="single" w:color="auto" w:sz="2" w:space="0"/>
              <w:left w:val="single" w:color="auto" w:sz="4"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第五</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（18周）</w:t>
            </w:r>
          </w:p>
        </w:tc>
        <w:tc>
          <w:tcPr>
            <w:tcW w:w="727" w:type="dxa"/>
            <w:tcBorders>
              <w:top w:val="single" w:color="auto" w:sz="2" w:space="0"/>
              <w:left w:val="single" w:color="auto" w:sz="2" w:space="0"/>
              <w:bottom w:val="single" w:color="auto" w:sz="2" w:space="0"/>
              <w:right w:val="single" w:color="auto" w:sz="2" w:space="0"/>
            </w:tcBorders>
            <w:vAlign w:val="center"/>
          </w:tcPr>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第六</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p>
            <w:pPr>
              <w:ind w:firstLine="2"/>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（18周）</w:t>
            </w:r>
          </w:p>
        </w:tc>
        <w:tc>
          <w:tcPr>
            <w:tcW w:w="883" w:type="dxa"/>
            <w:vMerge w:val="continue"/>
            <w:tcBorders>
              <w:left w:val="single" w:color="auto" w:sz="2" w:space="0"/>
              <w:bottom w:val="single" w:color="auto" w:sz="2" w:space="0"/>
              <w:right w:val="single" w:color="auto" w:sz="4"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restart"/>
            <w:tcBorders>
              <w:top w:val="single" w:color="auto" w:sz="2" w:space="0"/>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基本素质课程课</w:t>
            </w:r>
          </w:p>
        </w:tc>
        <w:tc>
          <w:tcPr>
            <w:tcW w:w="3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10001101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毛泽东思想和中国特色社会主义理论体系概论</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72</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09001125</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思想道德与法治</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09001141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党史</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10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08001201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公共英语</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1)</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28</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exac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0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08001203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公共英语(2</w:t>
            </w:r>
            <w:r>
              <w:rPr>
                <w:rFonts w:ascii="宋体" w:hAnsi="宋体"/>
                <w:color w:val="000000" w:themeColor="text1"/>
                <w:sz w:val="18"/>
                <w:szCs w:val="18"/>
                <w14:textFill>
                  <w14:solidFill>
                    <w14:schemeClr w14:val="tx1"/>
                  </w14:solidFill>
                </w14:textFill>
              </w:rPr>
              <w:t>)</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r>
              <w:rPr>
                <w:rFonts w:ascii="宋体" w:hAnsi="宋体"/>
                <w:color w:val="000000" w:themeColor="text1"/>
                <w:sz w:val="18"/>
                <w:szCs w:val="18"/>
                <w14:textFill>
                  <w14:solidFill>
                    <w14:schemeClr w14:val="tx1"/>
                  </w14:solidFill>
                </w14:textFill>
              </w:rPr>
              <w:t>2</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11001101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体育与健康Ⅰ</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11001102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体育与健康Ⅱ</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11001103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体育与健康Ⅲ</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10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09001142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112</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112</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11</w:t>
            </w:r>
          </w:p>
        </w:tc>
        <w:tc>
          <w:tcPr>
            <w:tcW w:w="10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09001123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18</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09001130</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形势与政策Ⅰ</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restart"/>
            <w:tcBorders>
              <w:top w:val="single" w:color="auto" w:sz="2" w:space="0"/>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含《习近平总书记教育重要论述》内容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3</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09001131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形势与政策Ⅱ</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continue"/>
            <w:tcBorders>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4</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09001132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形势与政策Ⅲ</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continue"/>
            <w:tcBorders>
              <w:left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5</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09001133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形势与政策Ⅳ</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vMerge w:val="continue"/>
            <w:tcBorders>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09001134</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大学语文</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17</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信息技术Ⅰ</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48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24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24</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8</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信息技术Ⅱ</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9</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09001118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大学生心理健康教育</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09001120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创新创业教育</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21</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09001144</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大学生职业生涯规划</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09001103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就业指导</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3</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09001112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贵州省情</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7"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4</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09001122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安全教育Ⅰ</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25</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09001121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安全教育Ⅱ</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lang w:val="en-US" w:eastAsia="zh-CN"/>
                <w14:textFill>
                  <w14:solidFill>
                    <w14:schemeClr w14:val="tx1"/>
                  </w14:solidFill>
                </w14:textFill>
              </w:rPr>
              <w:t>6</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left"/>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劳动教育Ⅰ</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27</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09001146</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劳动教育Ⅱ</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28</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09001147</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劳动教育Ⅲ</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29</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09001148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jc w:val="left"/>
              <w:textAlignment w:val="center"/>
              <w:rPr>
                <w:rFonts w:hint="eastAsia"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劳动教育Ⅳ</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0.25</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ind w:firstLine="2"/>
              <w:jc w:val="center"/>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09001126</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生态文明教育</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31</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bottom"/>
              <w:rPr>
                <w:rFonts w:ascii="宋体" w:hAnsi="宋体"/>
                <w:color w:val="000000" w:themeColor="text1"/>
                <w:sz w:val="18"/>
                <w:szCs w:val="18"/>
                <w14:textFill>
                  <w14:solidFill>
                    <w14:schemeClr w14:val="tx1"/>
                  </w14:solidFill>
                </w14:textFill>
              </w:rPr>
            </w:pP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限定</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公共艺术课程</w:t>
            </w: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32</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bottom"/>
              <w:rPr>
                <w:rFonts w:ascii="宋体" w:hAnsi="宋体"/>
                <w:color w:val="000000" w:themeColor="text1"/>
                <w:sz w:val="18"/>
                <w:szCs w:val="18"/>
                <w14:textFill>
                  <w14:solidFill>
                    <w14:schemeClr w14:val="tx1"/>
                  </w14:solidFill>
                </w14:textFill>
              </w:rPr>
            </w:pP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限定</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职业素养</w:t>
            </w: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33</w:t>
            </w:r>
          </w:p>
        </w:tc>
        <w:tc>
          <w:tcPr>
            <w:tcW w:w="104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bottom"/>
              <w:rPr>
                <w:rFonts w:ascii="宋体" w:hAnsi="宋体" w:cs="宋体"/>
                <w:color w:val="000000" w:themeColor="text1"/>
                <w:kern w:val="0"/>
                <w:sz w:val="18"/>
                <w:szCs w:val="18"/>
                <w:lang w:bidi="ar"/>
                <w14:textFill>
                  <w14:solidFill>
                    <w14:schemeClr w14:val="tx1"/>
                  </w14:solidFill>
                </w14:textFill>
              </w:rPr>
            </w:pP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管理沟通</w:t>
            </w: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34</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02241107</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s="宋体"/>
                <w:color w:val="auto"/>
                <w:sz w:val="18"/>
                <w:szCs w:val="18"/>
                <w:highlight w:val="none"/>
              </w:rPr>
              <w:t>高等数学</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s="宋体"/>
                <w:color w:val="auto"/>
                <w:sz w:val="18"/>
                <w:szCs w:val="18"/>
                <w:highlight w:val="none"/>
              </w:rPr>
              <w:t>A</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z w:val="18"/>
                <w:szCs w:val="18"/>
                <w:highlight w:val="none"/>
                <w:lang w:val="en-US" w:eastAsia="zh-CN"/>
              </w:rPr>
              <w:t>1.5</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z w:val="18"/>
                <w:szCs w:val="18"/>
                <w:highlight w:val="none"/>
                <w:lang w:val="en-US" w:eastAsia="zh-CN"/>
              </w:rPr>
              <w:t>24</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z w:val="18"/>
                <w:szCs w:val="18"/>
                <w:highlight w:val="none"/>
                <w:lang w:val="en-US" w:eastAsia="zh-CN"/>
              </w:rPr>
              <w:t>24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auto"/>
                <w:sz w:val="18"/>
                <w:szCs w:val="18"/>
                <w:highlight w:val="none"/>
                <w:lang w:val="en-US" w:eastAsia="zh-CN"/>
              </w:rPr>
              <w:t>24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35</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创新思维</w:t>
            </w: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线</w:t>
            </w:r>
            <w:r>
              <w:rPr>
                <w:rFonts w:hint="eastAsia" w:ascii="宋体" w:hAnsi="宋体"/>
                <w:color w:val="000000" w:themeColor="text1"/>
                <w:sz w:val="18"/>
                <w:szCs w:val="18"/>
                <w:highlight w:val="none"/>
                <w:lang w:val="en-US" w:eastAsia="zh-CN"/>
                <w14:textFill>
                  <w14:solidFill>
                    <w14:schemeClr w14:val="tx1"/>
                  </w14:solidFill>
                </w14:textFill>
              </w:rPr>
              <w:t>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left"/>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学习方法</w:t>
            </w: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18</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线</w:t>
            </w:r>
            <w:r>
              <w:rPr>
                <w:rFonts w:hint="eastAsia" w:ascii="宋体" w:hAnsi="宋体"/>
                <w:color w:val="000000" w:themeColor="text1"/>
                <w:sz w:val="18"/>
                <w:szCs w:val="18"/>
                <w:highlight w:val="none"/>
                <w:lang w:val="en-US" w:eastAsia="zh-CN"/>
                <w14:textFill>
                  <w14:solidFill>
                    <w14:schemeClr w14:val="tx1"/>
                  </w14:solidFill>
                </w14:textFill>
              </w:rPr>
              <w:t>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37</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s="宋体"/>
                <w:kern w:val="2"/>
                <w:sz w:val="18"/>
                <w:szCs w:val="18"/>
                <w:lang w:val="en-US" w:eastAsia="zh-CN" w:bidi="ar-SA"/>
              </w:rPr>
              <w:t>网络课程（每学期1门）</w:t>
            </w: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72</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72</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线上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0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小计</w:t>
            </w: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b/>
                <w:bCs/>
                <w:color w:val="000000" w:themeColor="text1"/>
                <w:sz w:val="18"/>
                <w:szCs w:val="18"/>
                <w:lang w:val="en-US" w:eastAsia="zh-CN"/>
                <w14:textFill>
                  <w14:solidFill>
                    <w14:schemeClr w14:val="tx1"/>
                  </w14:solidFill>
                </w14:textFill>
              </w:rPr>
            </w:pPr>
            <w:r>
              <w:rPr>
                <w:rFonts w:hint="eastAsia" w:ascii="宋体" w:hAnsi="宋体"/>
                <w:b/>
                <w:bCs/>
                <w:color w:val="000000" w:themeColor="text1"/>
                <w:sz w:val="18"/>
                <w:szCs w:val="18"/>
                <w:lang w:val="en-US" w:eastAsia="zh-CN"/>
                <w14:textFill>
                  <w14:solidFill>
                    <w14:schemeClr w14:val="tx1"/>
                  </w14:solidFill>
                </w14:textFill>
              </w:rPr>
              <w:t>56.5</w:t>
            </w:r>
          </w:p>
        </w:tc>
        <w:tc>
          <w:tcPr>
            <w:tcW w:w="94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b/>
                <w:bCs/>
                <w:color w:val="000000" w:themeColor="text1"/>
                <w:sz w:val="18"/>
                <w:szCs w:val="18"/>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1064</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726</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338</w:t>
            </w:r>
          </w:p>
        </w:tc>
        <w:tc>
          <w:tcPr>
            <w:tcW w:w="7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430</w:t>
            </w: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426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134</w:t>
            </w: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74</w:t>
            </w: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行业通用课程(专业基础课)</w:t>
            </w:r>
          </w:p>
        </w:tc>
        <w:tc>
          <w:tcPr>
            <w:tcW w:w="320" w:type="dxa"/>
            <w:tcBorders>
              <w:top w:val="single" w:color="auto" w:sz="2" w:space="0"/>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1</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02221201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医用物理学</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A</w:t>
            </w:r>
          </w:p>
        </w:tc>
        <w:tc>
          <w:tcPr>
            <w:tcW w:w="537"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39</w:t>
            </w:r>
          </w:p>
        </w:tc>
        <w:tc>
          <w:tcPr>
            <w:tcW w:w="5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39</w:t>
            </w:r>
          </w:p>
        </w:tc>
        <w:tc>
          <w:tcPr>
            <w:tcW w:w="57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39</w:t>
            </w:r>
          </w:p>
        </w:tc>
        <w:tc>
          <w:tcPr>
            <w:tcW w:w="72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pStyle w:val="28"/>
              <w:spacing w:line="260" w:lineRule="exact"/>
              <w:ind w:firstLine="360" w:firstLineChars="0"/>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2</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02221006</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人体解剖与组织胚胎学</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rPr>
              <w:t>7</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104</w:t>
            </w:r>
          </w:p>
        </w:tc>
        <w:tc>
          <w:tcPr>
            <w:tcW w:w="5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68</w:t>
            </w:r>
          </w:p>
        </w:tc>
        <w:tc>
          <w:tcPr>
            <w:tcW w:w="57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36</w:t>
            </w:r>
          </w:p>
        </w:tc>
        <w:tc>
          <w:tcPr>
            <w:tcW w:w="7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104</w:t>
            </w:r>
          </w:p>
        </w:tc>
        <w:tc>
          <w:tcPr>
            <w:tcW w:w="72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pStyle w:val="28"/>
              <w:spacing w:line="260" w:lineRule="exact"/>
              <w:ind w:firstLine="360" w:firstLineChars="0"/>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3</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02241204</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生理学</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36</w:t>
            </w:r>
          </w:p>
        </w:tc>
        <w:tc>
          <w:tcPr>
            <w:tcW w:w="5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32</w:t>
            </w:r>
          </w:p>
        </w:tc>
        <w:tc>
          <w:tcPr>
            <w:tcW w:w="57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4</w:t>
            </w:r>
          </w:p>
        </w:tc>
        <w:tc>
          <w:tcPr>
            <w:tcW w:w="7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pStyle w:val="28"/>
              <w:spacing w:line="260" w:lineRule="exact"/>
              <w:ind w:firstLine="360" w:firstLineChars="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4</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01111203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病理学</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rPr>
              <w:t>3</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54</w:t>
            </w:r>
          </w:p>
        </w:tc>
        <w:tc>
          <w:tcPr>
            <w:tcW w:w="5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42</w:t>
            </w:r>
          </w:p>
        </w:tc>
        <w:tc>
          <w:tcPr>
            <w:tcW w:w="57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12</w:t>
            </w:r>
          </w:p>
        </w:tc>
        <w:tc>
          <w:tcPr>
            <w:tcW w:w="7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54</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pStyle w:val="28"/>
              <w:spacing w:line="260" w:lineRule="exact"/>
              <w:ind w:firstLine="360" w:firstLineChars="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5</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02221205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生物化学应用</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A</w:t>
            </w:r>
          </w:p>
        </w:tc>
        <w:tc>
          <w:tcPr>
            <w:tcW w:w="537"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39</w:t>
            </w:r>
          </w:p>
        </w:tc>
        <w:tc>
          <w:tcPr>
            <w:tcW w:w="5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39</w:t>
            </w:r>
          </w:p>
        </w:tc>
        <w:tc>
          <w:tcPr>
            <w:tcW w:w="571"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39</w:t>
            </w:r>
          </w:p>
        </w:tc>
        <w:tc>
          <w:tcPr>
            <w:tcW w:w="727"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pStyle w:val="28"/>
              <w:spacing w:line="260" w:lineRule="exact"/>
              <w:ind w:firstLine="360" w:firstLineChars="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6</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auto"/>
                <w:sz w:val="18"/>
                <w:szCs w:val="18"/>
                <w:highlight w:val="none"/>
                <w:lang w:val="en-US"/>
              </w:rPr>
            </w:pPr>
            <w:r>
              <w:rPr>
                <w:rFonts w:hint="eastAsia" w:ascii="宋体" w:hAnsi="宋体"/>
                <w:color w:val="auto"/>
                <w:sz w:val="18"/>
                <w:szCs w:val="18"/>
                <w:highlight w:val="none"/>
                <w:lang w:val="en-US" w:eastAsia="zh-CN"/>
              </w:rPr>
              <w:t>02231208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rPr>
              <w:t>临床医学概</w:t>
            </w:r>
            <w:r>
              <w:rPr>
                <w:rFonts w:hint="eastAsia" w:ascii="宋体" w:hAnsi="宋体"/>
                <w:color w:val="auto"/>
                <w:sz w:val="18"/>
                <w:szCs w:val="18"/>
                <w:highlight w:val="none"/>
                <w:lang w:val="en-US" w:eastAsia="zh-CN"/>
              </w:rPr>
              <w:t>要</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rPr>
              <w:t>8</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144</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116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28</w:t>
            </w:r>
          </w:p>
        </w:tc>
        <w:tc>
          <w:tcPr>
            <w:tcW w:w="7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144</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s="宋体"/>
                <w:color w:val="auto"/>
                <w:sz w:val="18"/>
                <w:szCs w:val="18"/>
                <w:highlight w:val="none"/>
                <w:lang w:val="en-US" w:eastAsia="zh-CN"/>
              </w:rPr>
              <w:t>7</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02221209</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医学影像信息学</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bCs/>
                <w:color w:val="000000" w:themeColor="text1"/>
                <w:kern w:val="0"/>
                <w:sz w:val="18"/>
                <w:szCs w:val="18"/>
                <w14:textFill>
                  <w14:solidFill>
                    <w14:schemeClr w14:val="tx1"/>
                  </w14:solidFill>
                </w14:textFill>
              </w:rPr>
            </w:pPr>
            <w:r>
              <w:rPr>
                <w:rFonts w:hint="eastAsia" w:ascii="宋体" w:hAnsi="宋体" w:cs="宋体"/>
                <w:bCs/>
                <w:color w:val="auto"/>
                <w:kern w:val="0"/>
                <w:sz w:val="18"/>
                <w:szCs w:val="18"/>
                <w:highlight w:val="none"/>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26</w:t>
            </w:r>
          </w:p>
        </w:tc>
        <w:tc>
          <w:tcPr>
            <w:tcW w:w="57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10</w:t>
            </w:r>
          </w:p>
        </w:tc>
        <w:tc>
          <w:tcPr>
            <w:tcW w:w="7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36</w:t>
            </w:r>
          </w:p>
        </w:tc>
        <w:tc>
          <w:tcPr>
            <w:tcW w:w="72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320" w:type="dxa"/>
            <w:tcBorders>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color w:val="auto"/>
                <w:sz w:val="18"/>
                <w:szCs w:val="18"/>
                <w:highlight w:val="none"/>
                <w:lang w:val="en-US" w:eastAsia="zh-CN"/>
              </w:rPr>
              <w:t>8</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02221007</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rPr>
              <w:t>放射物理与防护</w:t>
            </w:r>
            <w:r>
              <w:rPr>
                <w:rFonts w:hint="eastAsia" w:ascii="宋体" w:hAnsi="宋体"/>
                <w:color w:val="auto"/>
                <w:sz w:val="18"/>
                <w:szCs w:val="18"/>
                <w:highlight w:val="none"/>
                <w:lang w:val="en-US" w:eastAsia="zh-CN"/>
              </w:rPr>
              <w:t>技术</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Theme="minorEastAsia"/>
                <w:bCs/>
                <w:color w:val="000000" w:themeColor="text1"/>
                <w:kern w:val="0"/>
                <w:sz w:val="18"/>
                <w:szCs w:val="18"/>
                <w:highlight w:val="none"/>
                <w:lang w:eastAsia="zh-CN"/>
                <w14:textFill>
                  <w14:solidFill>
                    <w14:schemeClr w14:val="tx1"/>
                  </w14:solidFill>
                </w14:textFill>
              </w:rPr>
            </w:pPr>
            <w:r>
              <w:rPr>
                <w:rFonts w:hint="eastAsia" w:ascii="宋体" w:hAnsi="宋体" w:cs="宋体"/>
                <w:bCs/>
                <w:color w:val="auto"/>
                <w:sz w:val="18"/>
                <w:szCs w:val="18"/>
                <w:highlight w:val="none"/>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color w:val="auto"/>
                <w:spacing w:val="-20"/>
                <w:sz w:val="18"/>
                <w:szCs w:val="18"/>
                <w:highlight w:val="none"/>
                <w:lang w:val="en-US" w:eastAsia="zh-CN"/>
              </w:rPr>
              <w:t>52</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pacing w:val="-20"/>
                <w:sz w:val="18"/>
                <w:szCs w:val="18"/>
                <w:highlight w:val="none"/>
                <w:lang w:val="en-US" w:eastAsia="zh-CN"/>
              </w:rPr>
              <w:t>38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pacing w:val="-20"/>
                <w:sz w:val="18"/>
                <w:szCs w:val="18"/>
                <w:highlight w:val="none"/>
                <w:lang w:val="en-US" w:eastAsia="zh-CN"/>
              </w:rPr>
              <w:t>14</w:t>
            </w:r>
          </w:p>
        </w:tc>
        <w:tc>
          <w:tcPr>
            <w:tcW w:w="7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bCs/>
                <w:color w:val="auto"/>
                <w:sz w:val="18"/>
                <w:szCs w:val="18"/>
                <w:highlight w:val="none"/>
                <w:lang w:val="en-US" w:eastAsia="zh-CN"/>
              </w:rPr>
              <w:t>52</w:t>
            </w: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pStyle w:val="28"/>
              <w:spacing w:line="260" w:lineRule="exact"/>
              <w:ind w:left="1" w:leftChars="-34" w:hanging="72" w:hangingChars="40"/>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1" w:hRule="atLeast"/>
        </w:trPr>
        <w:tc>
          <w:tcPr>
            <w:tcW w:w="436"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09" w:type="dxa"/>
            <w:gridSpan w:val="6"/>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小计</w:t>
            </w: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bCs/>
                <w:color w:val="000000" w:themeColor="text1"/>
                <w:kern w:val="0"/>
                <w:sz w:val="18"/>
                <w:szCs w:val="18"/>
                <w:lang w:val="en-US" w:eastAsia="zh-CN"/>
                <w14:textFill>
                  <w14:solidFill>
                    <w14:schemeClr w14:val="tx1"/>
                  </w14:solidFill>
                </w14:textFill>
              </w:rPr>
            </w:pPr>
            <w:r>
              <w:rPr>
                <w:rFonts w:hint="eastAsia" w:ascii="宋体" w:hAnsi="宋体"/>
                <w:bCs/>
                <w:color w:val="000000" w:themeColor="text1"/>
                <w:kern w:val="0"/>
                <w:sz w:val="18"/>
                <w:szCs w:val="18"/>
                <w:lang w:val="en-US" w:eastAsia="zh-CN"/>
                <w14:textFill>
                  <w14:solidFill>
                    <w14:schemeClr w14:val="tx1"/>
                  </w14:solidFill>
                </w14:textFill>
              </w:rPr>
              <w:t>29</w:t>
            </w:r>
          </w:p>
        </w:tc>
        <w:tc>
          <w:tcPr>
            <w:tcW w:w="94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504</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400</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104</w:t>
            </w:r>
          </w:p>
        </w:tc>
        <w:tc>
          <w:tcPr>
            <w:tcW w:w="721"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234</w:t>
            </w: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90</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180</w:t>
            </w: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lang w:val="en-US" w:eastAsia="zh-CN"/>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岗位能力课程（专业核心课程）</w:t>
            </w: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1</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02221301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医学影像解剖学</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bCs/>
                <w:color w:val="auto"/>
                <w:kern w:val="0"/>
                <w:sz w:val="18"/>
                <w:szCs w:val="18"/>
                <w:highlight w:val="none"/>
              </w:rPr>
              <w:t>6</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108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56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52</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108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2</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02221309</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X线检查技术</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Cs/>
                <w:color w:val="auto"/>
                <w:sz w:val="18"/>
                <w:szCs w:val="18"/>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rPr>
              <w:t>72</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rPr>
              <w:t>30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rPr>
              <w:t>42</w:t>
            </w:r>
          </w:p>
        </w:tc>
        <w:tc>
          <w:tcPr>
            <w:tcW w:w="7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rPr>
              <w:t>72</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3</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02221010</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CT检查技术</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Cs/>
                <w:color w:val="auto"/>
                <w:sz w:val="18"/>
                <w:szCs w:val="18"/>
                <w:highlight w:val="none"/>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54</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30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24</w:t>
            </w:r>
          </w:p>
        </w:tc>
        <w:tc>
          <w:tcPr>
            <w:tcW w:w="7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54</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4</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02221011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MRI检查技术</w:t>
            </w: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Cs/>
                <w:color w:val="auto"/>
                <w:sz w:val="18"/>
                <w:szCs w:val="18"/>
                <w:highlight w:val="none"/>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24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12</w:t>
            </w:r>
          </w:p>
        </w:tc>
        <w:tc>
          <w:tcPr>
            <w:tcW w:w="7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auto"/>
                <w:spacing w:val="-20"/>
                <w:sz w:val="18"/>
                <w:szCs w:val="18"/>
                <w:highlight w:val="none"/>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5</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02221001</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医学影像诊断学</w:t>
            </w:r>
            <w:r>
              <w:rPr>
                <w:rFonts w:hint="eastAsia" w:ascii="宋体" w:hAnsi="宋体" w:cs="宋体"/>
                <w:color w:val="auto"/>
                <w:sz w:val="18"/>
                <w:szCs w:val="18"/>
                <w:highlight w:val="none"/>
                <w:lang w:val="en-US" w:eastAsia="zh-CN"/>
              </w:rPr>
              <w:t>Ⅰ</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72</w:t>
            </w:r>
          </w:p>
        </w:tc>
        <w:tc>
          <w:tcPr>
            <w:tcW w:w="5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40</w:t>
            </w:r>
          </w:p>
        </w:tc>
        <w:tc>
          <w:tcPr>
            <w:tcW w:w="57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32</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72</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6</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02221003</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医学影像诊断学</w:t>
            </w:r>
            <w:r>
              <w:rPr>
                <w:rFonts w:hint="eastAsia" w:ascii="宋体" w:hAnsi="宋体" w:cs="宋体"/>
                <w:color w:val="auto"/>
                <w:sz w:val="18"/>
                <w:szCs w:val="18"/>
                <w:highlight w:val="none"/>
                <w:lang w:val="en-US" w:eastAsia="zh-CN"/>
              </w:rPr>
              <w:t>Ⅱ</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48</w:t>
            </w:r>
          </w:p>
        </w:tc>
        <w:tc>
          <w:tcPr>
            <w:tcW w:w="5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28</w:t>
            </w:r>
          </w:p>
        </w:tc>
        <w:tc>
          <w:tcPr>
            <w:tcW w:w="57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lang w:val="en-US" w:eastAsia="zh-CN"/>
              </w:rPr>
              <w:t>48</w:t>
            </w: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7</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02221</w:t>
            </w:r>
            <w:r>
              <w:rPr>
                <w:rFonts w:hint="eastAsia" w:ascii="宋体" w:hAnsi="宋体" w:cs="宋体"/>
                <w:color w:val="auto"/>
                <w:sz w:val="18"/>
                <w:szCs w:val="18"/>
                <w:highlight w:val="none"/>
                <w:lang w:val="en-US" w:eastAsia="zh-CN"/>
              </w:rPr>
              <w:t>002</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超声检查技术</w:t>
            </w:r>
            <w:r>
              <w:rPr>
                <w:rFonts w:hint="eastAsia" w:ascii="宋体" w:hAnsi="宋体" w:cs="宋体"/>
                <w:color w:val="auto"/>
                <w:sz w:val="18"/>
                <w:szCs w:val="18"/>
                <w:highlight w:val="none"/>
                <w:lang w:val="en-US" w:eastAsia="zh-CN"/>
              </w:rPr>
              <w:t>Ⅰ</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B</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72</w:t>
            </w:r>
          </w:p>
        </w:tc>
        <w:tc>
          <w:tcPr>
            <w:tcW w:w="5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44</w:t>
            </w:r>
          </w:p>
        </w:tc>
        <w:tc>
          <w:tcPr>
            <w:tcW w:w="57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28</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72</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8</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02221</w:t>
            </w:r>
            <w:r>
              <w:rPr>
                <w:rFonts w:hint="eastAsia" w:ascii="宋体" w:hAnsi="宋体" w:cs="宋体"/>
                <w:color w:val="auto"/>
                <w:sz w:val="18"/>
                <w:szCs w:val="18"/>
                <w:highlight w:val="none"/>
                <w:lang w:val="en-US" w:eastAsia="zh-CN"/>
              </w:rPr>
              <w:t>004</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超声检查技术</w:t>
            </w:r>
            <w:r>
              <w:rPr>
                <w:rFonts w:hint="eastAsia" w:ascii="宋体" w:hAnsi="宋体" w:cs="宋体"/>
                <w:color w:val="auto"/>
                <w:sz w:val="18"/>
                <w:szCs w:val="18"/>
                <w:highlight w:val="none"/>
                <w:lang w:val="en-US" w:eastAsia="zh-CN"/>
              </w:rPr>
              <w:t>Ⅱ</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B</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48</w:t>
            </w:r>
          </w:p>
        </w:tc>
        <w:tc>
          <w:tcPr>
            <w:tcW w:w="5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24</w:t>
            </w:r>
          </w:p>
        </w:tc>
        <w:tc>
          <w:tcPr>
            <w:tcW w:w="57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24</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lang w:val="en-US" w:eastAsia="zh-CN"/>
              </w:rPr>
              <w:t>48</w:t>
            </w: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9</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02221306</w:t>
            </w:r>
          </w:p>
        </w:tc>
        <w:tc>
          <w:tcPr>
            <w:tcW w:w="64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影像技能综合</w:t>
            </w:r>
            <w:r>
              <w:rPr>
                <w:rFonts w:hint="eastAsia" w:ascii="宋体" w:hAnsi="宋体" w:cs="宋体"/>
                <w:color w:val="auto"/>
                <w:sz w:val="18"/>
                <w:szCs w:val="18"/>
                <w:highlight w:val="none"/>
                <w:lang w:val="en-US" w:eastAsia="zh-CN"/>
              </w:rPr>
              <w:t>训练</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C</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6</w:t>
            </w:r>
          </w:p>
        </w:tc>
        <w:tc>
          <w:tcPr>
            <w:tcW w:w="94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s="宋体"/>
                <w:color w:val="auto"/>
                <w:sz w:val="18"/>
                <w:szCs w:val="18"/>
                <w:highlight w:val="none"/>
                <w:lang w:val="en-US" w:eastAsia="zh-CN"/>
              </w:rPr>
              <w:t>96</w:t>
            </w:r>
          </w:p>
        </w:tc>
        <w:tc>
          <w:tcPr>
            <w:tcW w:w="5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0</w:t>
            </w:r>
          </w:p>
        </w:tc>
        <w:tc>
          <w:tcPr>
            <w:tcW w:w="57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s="宋体"/>
                <w:color w:val="auto"/>
                <w:sz w:val="18"/>
                <w:szCs w:val="18"/>
                <w:highlight w:val="none"/>
                <w:lang w:val="en-US" w:eastAsia="zh-CN"/>
              </w:rPr>
              <w:t>96</w:t>
            </w:r>
          </w:p>
        </w:tc>
        <w:tc>
          <w:tcPr>
            <w:tcW w:w="72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lang w:val="en-US" w:eastAsia="zh-CN"/>
              </w:rPr>
              <w:t>96</w:t>
            </w:r>
          </w:p>
        </w:tc>
        <w:tc>
          <w:tcPr>
            <w:tcW w:w="727" w:type="dxa"/>
            <w:tcBorders>
              <w:top w:val="single" w:color="auto" w:sz="2" w:space="0"/>
              <w:left w:val="single" w:color="auto" w:sz="2" w:space="0"/>
              <w:bottom w:val="single" w:color="auto" w:sz="2" w:space="0"/>
              <w:right w:val="single" w:color="auto" w:sz="2" w:space="0"/>
            </w:tcBorders>
            <w:vAlign w:val="center"/>
          </w:tcPr>
          <w:p>
            <w:pPr>
              <w:pStyle w:val="28"/>
              <w:spacing w:line="220" w:lineRule="exact"/>
              <w:ind w:left="1" w:leftChars="-34" w:hanging="72" w:hangingChars="40"/>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s="宋体"/>
                <w:color w:val="auto"/>
                <w:sz w:val="18"/>
                <w:szCs w:val="18"/>
                <w:highlight w:val="none"/>
                <w:lang w:val="en-US" w:eastAsia="zh-CN"/>
              </w:rPr>
              <w:t>10</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02221012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介入诊疗技术</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A</w:t>
            </w:r>
          </w:p>
        </w:tc>
        <w:tc>
          <w:tcPr>
            <w:tcW w:w="53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24</w:t>
            </w:r>
          </w:p>
        </w:tc>
        <w:tc>
          <w:tcPr>
            <w:tcW w:w="57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24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11</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02211022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认知实习</w:t>
            </w:r>
            <w:r>
              <w:rPr>
                <w:rFonts w:hint="eastAsia" w:ascii="宋体" w:hAnsi="宋体"/>
                <w:color w:val="000000" w:themeColor="text1"/>
                <w:sz w:val="18"/>
                <w:szCs w:val="18"/>
                <w:lang w:val="en-US" w:eastAsia="zh-CN"/>
                <w14:textFill>
                  <w14:solidFill>
                    <w14:schemeClr w14:val="tx1"/>
                  </w14:solidFill>
                </w14:textFill>
              </w:rPr>
              <w:t>Ⅰ</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auto"/>
                <w:spacing w:val="-20"/>
                <w:sz w:val="18"/>
                <w:szCs w:val="18"/>
                <w:highlight w:val="none"/>
                <w:lang w:val="en-US" w:eastAsia="zh-CN"/>
              </w:rPr>
              <w:t>20</w:t>
            </w:r>
          </w:p>
        </w:tc>
        <w:tc>
          <w:tcPr>
            <w:tcW w:w="5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pacing w:val="-20"/>
                <w:sz w:val="18"/>
                <w:szCs w:val="18"/>
                <w:highlight w:val="none"/>
                <w:lang w:val="en-US" w:eastAsia="zh-CN"/>
              </w:rPr>
              <w:t>0</w:t>
            </w:r>
          </w:p>
        </w:tc>
        <w:tc>
          <w:tcPr>
            <w:tcW w:w="57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auto"/>
                <w:spacing w:val="-20"/>
                <w:sz w:val="18"/>
                <w:szCs w:val="18"/>
                <w:highlight w:val="none"/>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20</w:t>
            </w: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auto"/>
                <w:sz w:val="18"/>
                <w:szCs w:val="18"/>
                <w:highlight w:val="none"/>
                <w:lang w:val="en-US" w:eastAsia="zh-CN"/>
              </w:rPr>
              <w:t>假期实践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12</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02211020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认知实习Ⅱ</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s="宋体"/>
                <w:color w:val="auto"/>
                <w:spacing w:val="-20"/>
                <w:sz w:val="18"/>
                <w:szCs w:val="18"/>
                <w:highlight w:val="none"/>
                <w:lang w:val="en-US" w:eastAsia="zh-CN"/>
              </w:rPr>
            </w:pPr>
            <w:r>
              <w:rPr>
                <w:rFonts w:hint="eastAsia" w:ascii="宋体" w:hAnsi="宋体" w:cs="宋体"/>
                <w:color w:val="auto"/>
                <w:spacing w:val="-20"/>
                <w:sz w:val="18"/>
                <w:szCs w:val="18"/>
                <w:highlight w:val="none"/>
                <w:lang w:val="en-US" w:eastAsia="zh-CN"/>
              </w:rPr>
              <w:t>20</w:t>
            </w:r>
          </w:p>
        </w:tc>
        <w:tc>
          <w:tcPr>
            <w:tcW w:w="5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s="宋体"/>
                <w:color w:val="auto"/>
                <w:spacing w:val="-20"/>
                <w:sz w:val="18"/>
                <w:szCs w:val="18"/>
                <w:highlight w:val="none"/>
                <w:lang w:val="en-US" w:eastAsia="zh-CN"/>
              </w:rPr>
            </w:pPr>
            <w:r>
              <w:rPr>
                <w:rFonts w:hint="eastAsia" w:ascii="宋体" w:hAnsi="宋体" w:cs="宋体"/>
                <w:color w:val="auto"/>
                <w:spacing w:val="-20"/>
                <w:sz w:val="18"/>
                <w:szCs w:val="18"/>
                <w:highlight w:val="none"/>
                <w:lang w:val="en-US" w:eastAsia="zh-CN"/>
              </w:rPr>
              <w:t>0</w:t>
            </w:r>
          </w:p>
        </w:tc>
        <w:tc>
          <w:tcPr>
            <w:tcW w:w="57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s="宋体"/>
                <w:color w:val="auto"/>
                <w:spacing w:val="-20"/>
                <w:sz w:val="18"/>
                <w:szCs w:val="18"/>
                <w:highlight w:val="none"/>
                <w:lang w:val="en-US" w:eastAsia="zh-CN"/>
              </w:rPr>
            </w:pPr>
            <w:r>
              <w:rPr>
                <w:rFonts w:hint="eastAsia" w:ascii="宋体" w:hAnsi="宋体" w:cs="宋体"/>
                <w:color w:val="auto"/>
                <w:spacing w:val="-20"/>
                <w:sz w:val="18"/>
                <w:szCs w:val="18"/>
                <w:highlight w:val="none"/>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s="宋体"/>
                <w:color w:val="auto"/>
                <w:sz w:val="18"/>
                <w:szCs w:val="18"/>
                <w:highlight w:val="none"/>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s="宋体"/>
                <w:color w:val="auto"/>
                <w:sz w:val="18"/>
                <w:szCs w:val="18"/>
                <w:highlight w:val="none"/>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color w:val="auto"/>
                <w:sz w:val="18"/>
                <w:szCs w:val="18"/>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13</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02211021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认知实习Ⅲ</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s="宋体"/>
                <w:color w:val="auto"/>
                <w:spacing w:val="-20"/>
                <w:sz w:val="18"/>
                <w:szCs w:val="18"/>
                <w:highlight w:val="none"/>
                <w:lang w:val="en-US" w:eastAsia="zh-CN"/>
              </w:rPr>
            </w:pPr>
            <w:r>
              <w:rPr>
                <w:rFonts w:hint="eastAsia" w:ascii="宋体" w:hAnsi="宋体" w:cs="宋体"/>
                <w:color w:val="auto"/>
                <w:spacing w:val="-20"/>
                <w:sz w:val="18"/>
                <w:szCs w:val="18"/>
                <w:highlight w:val="none"/>
                <w:lang w:val="en-US" w:eastAsia="zh-CN"/>
              </w:rPr>
              <w:t>20</w:t>
            </w:r>
          </w:p>
        </w:tc>
        <w:tc>
          <w:tcPr>
            <w:tcW w:w="5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s="宋体"/>
                <w:color w:val="auto"/>
                <w:spacing w:val="-20"/>
                <w:sz w:val="18"/>
                <w:szCs w:val="18"/>
                <w:highlight w:val="none"/>
                <w:lang w:val="en-US" w:eastAsia="zh-CN"/>
              </w:rPr>
            </w:pPr>
            <w:r>
              <w:rPr>
                <w:rFonts w:hint="eastAsia" w:ascii="宋体" w:hAnsi="宋体" w:cs="宋体"/>
                <w:color w:val="auto"/>
                <w:spacing w:val="-20"/>
                <w:sz w:val="18"/>
                <w:szCs w:val="18"/>
                <w:highlight w:val="none"/>
                <w:lang w:val="en-US" w:eastAsia="zh-CN"/>
              </w:rPr>
              <w:t>0</w:t>
            </w:r>
          </w:p>
        </w:tc>
        <w:tc>
          <w:tcPr>
            <w:tcW w:w="57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s="宋体"/>
                <w:color w:val="auto"/>
                <w:spacing w:val="-20"/>
                <w:sz w:val="18"/>
                <w:szCs w:val="18"/>
                <w:highlight w:val="none"/>
                <w:lang w:val="en-US" w:eastAsia="zh-CN"/>
              </w:rPr>
            </w:pPr>
            <w:r>
              <w:rPr>
                <w:rFonts w:hint="eastAsia" w:ascii="宋体" w:hAnsi="宋体" w:cs="宋体"/>
                <w:color w:val="auto"/>
                <w:spacing w:val="-20"/>
                <w:sz w:val="18"/>
                <w:szCs w:val="18"/>
                <w:highlight w:val="none"/>
                <w:lang w:val="en-US" w:eastAsia="zh-CN"/>
              </w:rPr>
              <w:t>20</w:t>
            </w:r>
          </w:p>
        </w:tc>
        <w:tc>
          <w:tcPr>
            <w:tcW w:w="7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s="宋体"/>
                <w:color w:val="auto"/>
                <w:sz w:val="18"/>
                <w:szCs w:val="18"/>
                <w:highlight w:val="none"/>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s="宋体"/>
                <w:color w:val="auto"/>
                <w:sz w:val="18"/>
                <w:szCs w:val="18"/>
                <w:highlight w:val="none"/>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c>
          <w:tcPr>
            <w:tcW w:w="72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top"/>
          </w:tcPr>
          <w:p>
            <w:pPr>
              <w:jc w:val="center"/>
              <w:rPr>
                <w:rFonts w:hint="eastAsia" w:ascii="宋体" w:hAnsi="宋体"/>
                <w:color w:val="auto"/>
                <w:sz w:val="18"/>
                <w:szCs w:val="18"/>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14</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02221308</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岗位</w:t>
            </w:r>
            <w:r>
              <w:rPr>
                <w:rFonts w:hint="eastAsia" w:ascii="宋体" w:hAnsi="宋体"/>
                <w:color w:val="000000" w:themeColor="text1"/>
                <w:sz w:val="18"/>
                <w:szCs w:val="18"/>
                <w:highlight w:val="none"/>
                <w14:textFill>
                  <w14:solidFill>
                    <w14:schemeClr w14:val="tx1"/>
                  </w14:solidFill>
                </w14:textFill>
              </w:rPr>
              <w:t>实习</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color w:val="auto"/>
                <w:sz w:val="18"/>
                <w:szCs w:val="18"/>
                <w:highlight w:val="none"/>
              </w:rPr>
              <w:t>C</w:t>
            </w:r>
          </w:p>
        </w:tc>
        <w:tc>
          <w:tcPr>
            <w:tcW w:w="53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z w:val="18"/>
                <w:szCs w:val="18"/>
                <w:highlight w:val="none"/>
                <w:lang w:val="en-US" w:eastAsia="zh-CN"/>
              </w:rPr>
              <w:t>40</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color w:val="auto"/>
                <w:sz w:val="18"/>
                <w:szCs w:val="18"/>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pacing w:val="-20"/>
                <w:sz w:val="18"/>
                <w:szCs w:val="18"/>
                <w:highlight w:val="none"/>
                <w:lang w:val="en-US" w:eastAsia="zh-CN"/>
              </w:rPr>
              <w:t>880</w:t>
            </w:r>
          </w:p>
        </w:tc>
        <w:tc>
          <w:tcPr>
            <w:tcW w:w="52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s="宋体"/>
                <w:color w:val="auto"/>
                <w:spacing w:val="-20"/>
                <w:sz w:val="18"/>
                <w:szCs w:val="18"/>
                <w:highlight w:val="none"/>
              </w:rPr>
              <w:t>0</w:t>
            </w:r>
          </w:p>
        </w:tc>
        <w:tc>
          <w:tcPr>
            <w:tcW w:w="57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color w:val="auto"/>
                <w:spacing w:val="-20"/>
                <w:sz w:val="18"/>
                <w:szCs w:val="18"/>
                <w:highlight w:val="none"/>
                <w:lang w:val="en-US" w:eastAsia="zh-CN"/>
              </w:rPr>
              <w:t>880</w:t>
            </w:r>
          </w:p>
        </w:tc>
        <w:tc>
          <w:tcPr>
            <w:tcW w:w="72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000000" w:themeColor="text1"/>
                <w:sz w:val="18"/>
                <w:szCs w:val="18"/>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eastAsiaTheme="minorEastAsia"/>
                <w:color w:val="000000" w:themeColor="text1"/>
                <w:sz w:val="18"/>
                <w:szCs w:val="18"/>
                <w:highlight w:val="none"/>
                <w:lang w:eastAsia="zh-CN"/>
                <w14:textFill>
                  <w14:solidFill>
                    <w14:schemeClr w14:val="tx1"/>
                  </w14:solidFill>
                </w14:textFill>
              </w:rPr>
            </w:pPr>
            <w:r>
              <w:rPr>
                <w:rFonts w:hint="eastAsia" w:ascii="宋体" w:hAnsi="宋体" w:cs="宋体"/>
                <w:color w:val="auto"/>
                <w:sz w:val="18"/>
                <w:szCs w:val="18"/>
                <w:highlight w:val="none"/>
              </w:rPr>
              <w:t>6W</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132</w:t>
            </w:r>
            <w:r>
              <w:rPr>
                <w:rFonts w:hint="eastAsia" w:ascii="宋体" w:hAnsi="宋体" w:cs="宋体"/>
                <w:color w:val="auto"/>
                <w:sz w:val="18"/>
                <w:szCs w:val="18"/>
                <w:highlight w:val="none"/>
                <w:lang w:eastAsia="zh-CN"/>
              </w:rPr>
              <w:t>）</w:t>
            </w: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eastAsiaTheme="minorEastAsia"/>
                <w:color w:val="000000" w:themeColor="text1"/>
                <w:sz w:val="18"/>
                <w:szCs w:val="18"/>
                <w:highlight w:val="none"/>
                <w:lang w:eastAsia="zh-CN"/>
                <w14:textFill>
                  <w14:solidFill>
                    <w14:schemeClr w14:val="tx1"/>
                  </w14:solidFill>
                </w14:textFill>
              </w:rPr>
            </w:pPr>
            <w:r>
              <w:rPr>
                <w:rFonts w:hint="eastAsia" w:ascii="宋体" w:hAnsi="宋体" w:cs="宋体"/>
                <w:color w:val="auto"/>
                <w:sz w:val="18"/>
                <w:szCs w:val="18"/>
                <w:highlight w:val="none"/>
                <w:lang w:val="en-US" w:eastAsia="zh-CN"/>
              </w:rPr>
              <w:t>18</w:t>
            </w:r>
            <w:r>
              <w:rPr>
                <w:rFonts w:hint="eastAsia" w:ascii="宋体" w:hAnsi="宋体" w:cs="宋体"/>
                <w:color w:val="auto"/>
                <w:sz w:val="18"/>
                <w:szCs w:val="18"/>
                <w:highlight w:val="none"/>
              </w:rPr>
              <w:t>W</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396</w:t>
            </w:r>
            <w:r>
              <w:rPr>
                <w:rFonts w:hint="eastAsia" w:ascii="宋体" w:hAnsi="宋体" w:cs="宋体"/>
                <w:color w:val="auto"/>
                <w:sz w:val="18"/>
                <w:szCs w:val="18"/>
                <w:highlight w:val="none"/>
                <w:lang w:eastAsia="zh-CN"/>
              </w:rPr>
              <w:t>）</w:t>
            </w:r>
          </w:p>
        </w:tc>
        <w:tc>
          <w:tcPr>
            <w:tcW w:w="727"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宋体" w:hAnsi="宋体" w:eastAsiaTheme="minorEastAsia"/>
                <w:color w:val="000000" w:themeColor="text1"/>
                <w:sz w:val="18"/>
                <w:szCs w:val="18"/>
                <w:highlight w:val="none"/>
                <w:lang w:eastAsia="zh-CN"/>
                <w14:textFill>
                  <w14:solidFill>
                    <w14:schemeClr w14:val="tx1"/>
                  </w14:solidFill>
                </w14:textFill>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W</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352</w:t>
            </w:r>
            <w:r>
              <w:rPr>
                <w:rFonts w:hint="eastAsia" w:ascii="宋体" w:hAnsi="宋体" w:cs="宋体"/>
                <w:color w:val="auto"/>
                <w:sz w:val="18"/>
                <w:szCs w:val="18"/>
                <w:highlight w:val="none"/>
                <w:lang w:eastAsia="zh-CN"/>
              </w:rPr>
              <w:t>）</w:t>
            </w:r>
          </w:p>
        </w:tc>
        <w:tc>
          <w:tcPr>
            <w:tcW w:w="88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top w:val="single" w:color="auto" w:sz="2" w:space="0"/>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09"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小计</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79</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1570</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300</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1270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128</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290</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384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396</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352</w:t>
            </w: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能力</w:t>
            </w:r>
          </w:p>
          <w:p>
            <w:pPr>
              <w:adjustRightInd w:val="0"/>
              <w:snapToGrid w:val="0"/>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拓展课程</w:t>
            </w: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104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02221402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pacing w:line="26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医学影像设备学</w:t>
            </w:r>
          </w:p>
        </w:tc>
        <w:tc>
          <w:tcPr>
            <w:tcW w:w="1135" w:type="dxa"/>
            <w:vMerge w:val="restart"/>
            <w:tcBorders>
              <w:top w:val="single" w:color="auto" w:sz="2" w:space="0"/>
              <w:left w:val="single" w:color="auto" w:sz="2" w:space="0"/>
              <w:right w:val="single" w:color="auto" w:sz="4" w:space="0"/>
            </w:tcBorders>
            <w:vAlign w:val="center"/>
          </w:tcPr>
          <w:p>
            <w:pPr>
              <w:snapToGrid w:val="0"/>
              <w:jc w:val="left"/>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六选五</w:t>
            </w:r>
          </w:p>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（最低6学分）</w:t>
            </w:r>
          </w:p>
        </w:tc>
        <w:tc>
          <w:tcPr>
            <w:tcW w:w="571" w:type="dxa"/>
            <w:tcBorders>
              <w:top w:val="single" w:color="auto" w:sz="2" w:space="0"/>
              <w:left w:val="single" w:color="auto" w:sz="4"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B</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26</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bookmarkStart w:id="534" w:name="_GoBack" w:colFirst="2" w:colLast="2"/>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02221403</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核医学检查技术</w:t>
            </w:r>
          </w:p>
        </w:tc>
        <w:tc>
          <w:tcPr>
            <w:tcW w:w="1135" w:type="dxa"/>
            <w:vMerge w:val="continue"/>
            <w:tcBorders>
              <w:left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1.5</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24</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24</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24</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02241401</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卫生法律法规</w:t>
            </w:r>
          </w:p>
        </w:tc>
        <w:tc>
          <w:tcPr>
            <w:tcW w:w="1135" w:type="dxa"/>
            <w:vMerge w:val="continue"/>
            <w:tcBorders>
              <w:left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02231270</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专业</w:t>
            </w:r>
          </w:p>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常用护理技术</w:t>
            </w:r>
          </w:p>
        </w:tc>
        <w:tc>
          <w:tcPr>
            <w:tcW w:w="1135" w:type="dxa"/>
            <w:vMerge w:val="continue"/>
            <w:tcBorders>
              <w:left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olor w:val="000000" w:themeColor="text1"/>
                <w:sz w:val="18"/>
                <w:szCs w:val="18"/>
                <w:lang w:val="en-US" w:eastAsia="zh-CN"/>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线下授课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ascii="宋体" w:hAnsi="宋体" w:eastAsiaTheme="minorEastAsia"/>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w:t>
            </w:r>
          </w:p>
        </w:tc>
        <w:tc>
          <w:tcPr>
            <w:tcW w:w="104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02211002</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全科医学导论</w:t>
            </w:r>
          </w:p>
        </w:tc>
        <w:tc>
          <w:tcPr>
            <w:tcW w:w="1135" w:type="dxa"/>
            <w:vMerge w:val="continue"/>
            <w:tcBorders>
              <w:left w:val="single" w:color="auto" w:sz="2" w:space="0"/>
              <w:right w:val="single" w:color="auto" w:sz="4" w:space="0"/>
            </w:tcBorders>
            <w:vAlign w:val="center"/>
          </w:tcPr>
          <w:p>
            <w:pPr>
              <w:snapToGrid w:val="0"/>
              <w:jc w:val="left"/>
              <w:rPr>
                <w:rFonts w:ascii="宋体" w:hAnsi="宋体"/>
                <w:color w:val="000000" w:themeColor="text1"/>
                <w:sz w:val="18"/>
                <w:szCs w:val="18"/>
                <w14:textFill>
                  <w14:solidFill>
                    <w14:schemeClr w14:val="tx1"/>
                  </w14:solidFill>
                </w14:textFill>
              </w:rPr>
            </w:pPr>
          </w:p>
        </w:tc>
        <w:tc>
          <w:tcPr>
            <w:tcW w:w="571"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宋体"/>
                <w:color w:val="auto"/>
                <w:sz w:val="18"/>
                <w:szCs w:val="18"/>
                <w:highlight w:val="none"/>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lang w:val="en-US" w:eastAsia="zh-CN"/>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32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1041" w:type="dxa"/>
            <w:tcBorders>
              <w:top w:val="single" w:color="auto" w:sz="2" w:space="0"/>
              <w:left w:val="single" w:color="auto" w:sz="2" w:space="0"/>
              <w:bottom w:val="single" w:color="auto" w:sz="2" w:space="0"/>
              <w:right w:val="single" w:color="auto" w:sz="2" w:space="0"/>
            </w:tcBorders>
            <w:vAlign w:val="bottom"/>
          </w:tcPr>
          <w:p>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02211005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专业</w:t>
            </w:r>
          </w:p>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选修</w:t>
            </w:r>
          </w:p>
        </w:tc>
        <w:tc>
          <w:tcPr>
            <w:tcW w:w="1702" w:type="dxa"/>
            <w:tcBorders>
              <w:top w:val="single" w:color="auto" w:sz="2" w:space="0"/>
              <w:left w:val="single" w:color="auto" w:sz="2" w:space="0"/>
              <w:bottom w:val="single" w:color="auto" w:sz="2" w:space="0"/>
              <w:right w:val="single" w:color="auto" w:sz="4" w:space="0"/>
            </w:tcBorders>
            <w:vAlign w:val="center"/>
          </w:tcPr>
          <w:p>
            <w:pPr>
              <w:snapToGrid w:val="0"/>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医患沟通</w:t>
            </w:r>
          </w:p>
        </w:tc>
        <w:tc>
          <w:tcPr>
            <w:tcW w:w="1135" w:type="dxa"/>
            <w:vMerge w:val="continue"/>
            <w:tcBorders>
              <w:left w:val="single" w:color="auto" w:sz="2" w:space="0"/>
              <w:right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571" w:type="dxa"/>
            <w:tcBorders>
              <w:top w:val="single" w:color="auto" w:sz="2" w:space="0"/>
              <w:left w:val="single" w:color="auto" w:sz="4"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A</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p>
        </w:tc>
        <w:tc>
          <w:tcPr>
            <w:tcW w:w="943"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s="宋体"/>
                <w:color w:val="auto"/>
                <w:sz w:val="18"/>
                <w:szCs w:val="18"/>
                <w:highlight w:val="none"/>
                <w:lang w:val="en-US" w:eastAsia="zh-CN"/>
              </w:rPr>
            </w:pPr>
            <w:r>
              <w:rPr>
                <w:rFonts w:hint="eastAsia" w:ascii="宋体" w:hAnsi="宋体"/>
                <w:color w:val="000000" w:themeColor="text1"/>
                <w:sz w:val="18"/>
                <w:szCs w:val="18"/>
                <w:highlight w:val="none"/>
                <w14:textFill>
                  <w14:solidFill>
                    <w14:schemeClr w14:val="tx1"/>
                  </w14:solidFill>
                </w14:textFill>
              </w:rPr>
              <w:t>考查</w:t>
            </w:r>
          </w:p>
        </w:tc>
        <w:tc>
          <w:tcPr>
            <w:tcW w:w="537"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18</w:t>
            </w:r>
          </w:p>
        </w:tc>
        <w:tc>
          <w:tcPr>
            <w:tcW w:w="52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18</w:t>
            </w: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18</w:t>
            </w: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线上</w:t>
            </w:r>
          </w:p>
        </w:tc>
      </w:tr>
      <w:bookmarkEnd w:id="534"/>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2" w:hRule="atLeast"/>
        </w:trPr>
        <w:tc>
          <w:tcPr>
            <w:tcW w:w="436" w:type="dxa"/>
            <w:tcBorders>
              <w:left w:val="single" w:color="auto" w:sz="2" w:space="0"/>
              <w:bottom w:val="single" w:color="auto" w:sz="2" w:space="0"/>
              <w:right w:val="single" w:color="auto" w:sz="2" w:space="0"/>
            </w:tcBorders>
            <w:vAlign w:val="center"/>
          </w:tcPr>
          <w:p>
            <w:pPr>
              <w:widowControl/>
              <w:jc w:val="left"/>
              <w:rPr>
                <w:rFonts w:ascii="宋体" w:hAnsi="宋体"/>
                <w:color w:val="000000" w:themeColor="text1"/>
                <w:sz w:val="18"/>
                <w:szCs w:val="18"/>
                <w14:textFill>
                  <w14:solidFill>
                    <w14:schemeClr w14:val="tx1"/>
                  </w14:solidFill>
                </w14:textFill>
              </w:rPr>
            </w:pPr>
          </w:p>
        </w:tc>
        <w:tc>
          <w:tcPr>
            <w:tcW w:w="5409"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小计</w:t>
            </w: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6</w:t>
            </w:r>
          </w:p>
        </w:tc>
        <w:tc>
          <w:tcPr>
            <w:tcW w:w="943"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highlight w:val="none"/>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114</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104</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10</w:t>
            </w:r>
          </w:p>
        </w:tc>
        <w:tc>
          <w:tcPr>
            <w:tcW w:w="7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36</w:t>
            </w:r>
          </w:p>
        </w:tc>
        <w:tc>
          <w:tcPr>
            <w:tcW w:w="727" w:type="dxa"/>
            <w:tcBorders>
              <w:top w:val="single" w:color="auto" w:sz="2" w:space="0"/>
              <w:left w:val="single" w:color="auto" w:sz="2"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36</w:t>
            </w:r>
          </w:p>
        </w:tc>
        <w:tc>
          <w:tcPr>
            <w:tcW w:w="724" w:type="dxa"/>
            <w:gridSpan w:val="2"/>
            <w:tcBorders>
              <w:top w:val="single" w:color="auto" w:sz="2" w:space="0"/>
              <w:left w:val="single" w:color="auto" w:sz="4"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36</w:t>
            </w: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24</w:t>
            </w: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845"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学分总计</w:t>
            </w:r>
          </w:p>
        </w:tc>
        <w:tc>
          <w:tcPr>
            <w:tcW w:w="537" w:type="dxa"/>
            <w:tcBorders>
              <w:top w:val="single" w:color="auto" w:sz="2" w:space="0"/>
              <w:left w:val="single" w:color="auto" w:sz="2" w:space="0"/>
              <w:bottom w:val="single" w:color="auto" w:sz="2" w:space="0"/>
              <w:right w:val="single" w:color="auto" w:sz="4" w:space="0"/>
            </w:tcBorders>
            <w:vAlign w:val="center"/>
          </w:tcPr>
          <w:p>
            <w:pPr>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170.5</w:t>
            </w:r>
          </w:p>
        </w:tc>
        <w:tc>
          <w:tcPr>
            <w:tcW w:w="943"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5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57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4" w:type="dxa"/>
            <w:gridSpan w:val="2"/>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727" w:type="dxa"/>
            <w:tcBorders>
              <w:top w:val="single" w:color="auto" w:sz="2" w:space="0"/>
              <w:left w:val="single" w:color="auto" w:sz="4"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845"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课时总计</w:t>
            </w:r>
          </w:p>
        </w:tc>
        <w:tc>
          <w:tcPr>
            <w:tcW w:w="14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3252</w:t>
            </w:r>
          </w:p>
        </w:tc>
        <w:tc>
          <w:tcPr>
            <w:tcW w:w="52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1530</w:t>
            </w:r>
          </w:p>
        </w:tc>
        <w:tc>
          <w:tcPr>
            <w:tcW w:w="571"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1722</w:t>
            </w:r>
          </w:p>
        </w:tc>
        <w:tc>
          <w:tcPr>
            <w:tcW w:w="721" w:type="dxa"/>
            <w:tcBorders>
              <w:top w:val="single" w:color="auto" w:sz="2" w:space="0"/>
              <w:left w:val="single" w:color="auto" w:sz="2"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702</w:t>
            </w:r>
          </w:p>
        </w:tc>
        <w:tc>
          <w:tcPr>
            <w:tcW w:w="727" w:type="dxa"/>
            <w:tcBorders>
              <w:top w:val="single" w:color="auto" w:sz="2" w:space="0"/>
              <w:left w:val="single" w:color="auto" w:sz="4"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680</w:t>
            </w:r>
          </w:p>
        </w:tc>
        <w:tc>
          <w:tcPr>
            <w:tcW w:w="724" w:type="dxa"/>
            <w:gridSpan w:val="2"/>
            <w:tcBorders>
              <w:top w:val="single" w:color="auto" w:sz="2" w:space="0"/>
              <w:left w:val="single" w:color="auto" w:sz="4"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640</w:t>
            </w:r>
          </w:p>
        </w:tc>
        <w:tc>
          <w:tcPr>
            <w:tcW w:w="72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482</w:t>
            </w:r>
          </w:p>
        </w:tc>
        <w:tc>
          <w:tcPr>
            <w:tcW w:w="727" w:type="dxa"/>
            <w:tcBorders>
              <w:top w:val="single" w:color="auto" w:sz="2" w:space="0"/>
              <w:left w:val="single" w:color="auto" w:sz="2" w:space="0"/>
              <w:bottom w:val="single" w:color="auto" w:sz="2" w:space="0"/>
              <w:right w:val="single" w:color="auto" w:sz="4"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396</w:t>
            </w:r>
          </w:p>
        </w:tc>
        <w:tc>
          <w:tcPr>
            <w:tcW w:w="727" w:type="dxa"/>
            <w:tcBorders>
              <w:top w:val="single" w:color="auto" w:sz="2" w:space="0"/>
              <w:left w:val="single" w:color="auto" w:sz="4" w:space="0"/>
              <w:bottom w:val="single" w:color="auto" w:sz="2" w:space="0"/>
              <w:right w:val="single" w:color="auto" w:sz="2" w:space="0"/>
            </w:tcBorders>
            <w:vAlign w:val="center"/>
          </w:tcPr>
          <w:p>
            <w:pPr>
              <w:widowControl/>
              <w:jc w:val="left"/>
              <w:textAlignment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352</w:t>
            </w:r>
          </w:p>
        </w:tc>
        <w:tc>
          <w:tcPr>
            <w:tcW w:w="88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yellow"/>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845"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课程门数</w:t>
            </w:r>
          </w:p>
        </w:tc>
        <w:tc>
          <w:tcPr>
            <w:tcW w:w="8347" w:type="dxa"/>
            <w:gridSpan w:val="13"/>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yellow"/>
                <w14:textFill>
                  <w14:solidFill>
                    <w14:schemeClr w14:val="tx1"/>
                  </w14:solidFill>
                </w14:textFill>
              </w:rPr>
              <w:t>共计</w:t>
            </w:r>
            <w:r>
              <w:rPr>
                <w:rFonts w:hint="eastAsia" w:ascii="宋体" w:hAnsi="宋体"/>
                <w:color w:val="000000" w:themeColor="text1"/>
                <w:sz w:val="18"/>
                <w:szCs w:val="18"/>
                <w:highlight w:val="yellow"/>
                <w:lang w:val="en-US" w:eastAsia="zh-CN"/>
                <w14:textFill>
                  <w14:solidFill>
                    <w14:schemeClr w14:val="tx1"/>
                  </w14:solidFill>
                </w14:textFill>
              </w:rPr>
              <w:t>58</w:t>
            </w:r>
            <w:r>
              <w:rPr>
                <w:rFonts w:hint="eastAsia" w:ascii="宋体" w:hAnsi="宋体"/>
                <w:color w:val="000000" w:themeColor="text1"/>
                <w:sz w:val="18"/>
                <w:szCs w:val="18"/>
                <w:highlight w:val="yellow"/>
                <w14:textFill>
                  <w14:solidFill>
                    <w14:schemeClr w14:val="tx1"/>
                  </w14:solidFill>
                </w14:textFill>
              </w:rPr>
              <w:t>门，其中必修课</w:t>
            </w:r>
            <w:r>
              <w:rPr>
                <w:rFonts w:hint="eastAsia" w:ascii="宋体" w:hAnsi="宋体"/>
                <w:color w:val="000000" w:themeColor="text1"/>
                <w:sz w:val="18"/>
                <w:szCs w:val="18"/>
                <w:highlight w:val="yellow"/>
                <w:lang w:val="en-US" w:eastAsia="zh-CN"/>
                <w14:textFill>
                  <w14:solidFill>
                    <w14:schemeClr w14:val="tx1"/>
                  </w14:solidFill>
                </w14:textFill>
              </w:rPr>
              <w:t>46</w:t>
            </w:r>
            <w:r>
              <w:rPr>
                <w:rFonts w:hint="eastAsia" w:ascii="宋体" w:hAnsi="宋体"/>
                <w:color w:val="000000" w:themeColor="text1"/>
                <w:sz w:val="18"/>
                <w:szCs w:val="18"/>
                <w:highlight w:val="yellow"/>
                <w14:textFill>
                  <w14:solidFill>
                    <w14:schemeClr w14:val="tx1"/>
                  </w14:solidFill>
                </w14:textFill>
              </w:rPr>
              <w:t>门，</w:t>
            </w:r>
            <w:r>
              <w:rPr>
                <w:rFonts w:hint="eastAsia" w:ascii="宋体" w:hAnsi="宋体"/>
                <w:color w:val="000000" w:themeColor="text1"/>
                <w:sz w:val="18"/>
                <w:szCs w:val="18"/>
                <w:highlight w:val="yellow"/>
                <w:lang w:val="en-US" w:eastAsia="zh-CN"/>
                <w14:textFill>
                  <w14:solidFill>
                    <w14:schemeClr w14:val="tx1"/>
                  </w14:solidFill>
                </w14:textFill>
              </w:rPr>
              <w:t>152</w:t>
            </w:r>
            <w:r>
              <w:rPr>
                <w:rFonts w:hint="eastAsia" w:ascii="宋体" w:hAnsi="宋体"/>
                <w:color w:val="000000" w:themeColor="text1"/>
                <w:sz w:val="18"/>
                <w:szCs w:val="18"/>
                <w:highlight w:val="yellow"/>
                <w14:textFill>
                  <w14:solidFill>
                    <w14:schemeClr w14:val="tx1"/>
                  </w14:solidFill>
                </w14:textFill>
              </w:rPr>
              <w:t>学分,选修课</w:t>
            </w:r>
            <w:r>
              <w:rPr>
                <w:rFonts w:hint="eastAsia" w:ascii="宋体" w:hAnsi="宋体"/>
                <w:color w:val="000000" w:themeColor="text1"/>
                <w:sz w:val="18"/>
                <w:szCs w:val="18"/>
                <w:highlight w:val="yellow"/>
                <w:lang w:val="en-US" w:eastAsia="zh-CN"/>
                <w14:textFill>
                  <w14:solidFill>
                    <w14:schemeClr w14:val="tx1"/>
                  </w14:solidFill>
                </w14:textFill>
              </w:rPr>
              <w:t>12</w:t>
            </w:r>
            <w:r>
              <w:rPr>
                <w:rFonts w:hint="eastAsia" w:ascii="宋体" w:hAnsi="宋体"/>
                <w:color w:val="000000" w:themeColor="text1"/>
                <w:sz w:val="18"/>
                <w:szCs w:val="18"/>
                <w:highlight w:val="yellow"/>
                <w14:textFill>
                  <w14:solidFill>
                    <w14:schemeClr w14:val="tx1"/>
                  </w14:solidFill>
                </w14:textFill>
              </w:rPr>
              <w:t>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845" w:type="dxa"/>
            <w:gridSpan w:val="7"/>
            <w:tcBorders>
              <w:top w:val="single" w:color="auto" w:sz="2" w:space="0"/>
              <w:left w:val="single" w:color="auto" w:sz="2" w:space="0"/>
              <w:bottom w:val="single" w:color="auto" w:sz="4" w:space="0"/>
              <w:right w:val="single" w:color="auto" w:sz="2" w:space="0"/>
            </w:tcBorders>
            <w:vAlign w:val="center"/>
          </w:tcPr>
          <w:p>
            <w:pPr>
              <w:adjustRightInd w:val="0"/>
              <w:snapToGrid w:val="0"/>
              <w:jc w:val="center"/>
              <w:rPr>
                <w:rFonts w:hint="eastAsia" w:ascii="宋体" w:hAnsi="宋体"/>
                <w:color w:val="000000" w:themeColor="text1"/>
                <w:sz w:val="18"/>
                <w:szCs w:val="18"/>
                <w14:textFill>
                  <w14:solidFill>
                    <w14:schemeClr w14:val="tx1"/>
                  </w14:solidFill>
                </w14:textFill>
              </w:rPr>
            </w:pPr>
          </w:p>
        </w:tc>
        <w:tc>
          <w:tcPr>
            <w:tcW w:w="8347" w:type="dxa"/>
            <w:gridSpan w:val="13"/>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olor w:val="000000" w:themeColor="text1"/>
                <w:sz w:val="18"/>
                <w:szCs w:val="18"/>
                <w14:textFill>
                  <w14:solidFill>
                    <w14:schemeClr w14:val="tx1"/>
                  </w14:solidFill>
                </w14:textFill>
              </w:rPr>
            </w:pPr>
          </w:p>
        </w:tc>
      </w:tr>
    </w:tbl>
    <w:p>
      <w:pPr>
        <w:adjustRightInd w:val="0"/>
        <w:snapToGrid w:val="0"/>
        <w:spacing w:line="400" w:lineRule="exact"/>
        <w:ind w:firstLine="42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※《信息技术I》课程医学院、护理学院、药学院各专业第二学期开设，其他二级学院专业第一学期开设。</w:t>
      </w:r>
    </w:p>
    <w:p>
      <w:pPr>
        <w:adjustRightInd w:val="0"/>
        <w:snapToGrid w:val="0"/>
        <w:spacing w:line="400" w:lineRule="exact"/>
        <w:ind w:firstLine="360" w:firstLineChars="20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※公共通识选修课可选修《学习方法》《创新思维》《管理沟通》以及中国优秀传统文化类、马克思主义理论类、党史国史类、职业素养类选修课。</w:t>
      </w:r>
    </w:p>
    <w:p>
      <w:pPr>
        <w:adjustRightInd w:val="0"/>
        <w:snapToGrid w:val="0"/>
        <w:spacing w:line="400" w:lineRule="exact"/>
        <w:ind w:firstLine="360" w:firstLineChars="200"/>
        <w:rPr>
          <w:rFonts w:ascii="宋体" w:hAnsi="宋体" w:eastAsia="宋体" w:cs="宋体"/>
          <w:color w:val="000000" w:themeColor="text1"/>
          <w:sz w:val="18"/>
          <w:szCs w:val="18"/>
          <w14:textFill>
            <w14:solidFill>
              <w14:schemeClr w14:val="tx1"/>
            </w14:solidFill>
          </w14:textFill>
        </w:rPr>
        <w:sectPr>
          <w:headerReference r:id="rId9"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000000" w:themeColor="text1"/>
          <w:sz w:val="18"/>
          <w:szCs w:val="18"/>
          <w14:textFill>
            <w14:solidFill>
              <w14:schemeClr w14:val="tx1"/>
            </w14:solidFill>
          </w14:textFill>
        </w:rPr>
        <w:t>※能力拓展课程，可设置若干门，分为专业选修课 、创新创业选修课。</w:t>
      </w:r>
    </w:p>
    <w:p>
      <w:pPr>
        <w:pStyle w:val="3"/>
        <w:spacing w:before="163" w:beforeLines="50" w:after="163" w:afterLines="50" w:line="360" w:lineRule="auto"/>
        <w:ind w:firstLine="602" w:firstLineChars="200"/>
        <w:rPr>
          <w:rFonts w:asciiTheme="majorEastAsia" w:hAnsiTheme="majorEastAsia" w:eastAsiaTheme="majorEastAsia" w:cstheme="majorEastAsia"/>
          <w:color w:val="000000" w:themeColor="text1"/>
          <w:sz w:val="30"/>
          <w:highlight w:val="none"/>
          <w14:textFill>
            <w14:solidFill>
              <w14:schemeClr w14:val="tx1"/>
            </w14:solidFill>
          </w14:textFill>
        </w:rPr>
      </w:pPr>
      <w:bookmarkStart w:id="350" w:name="_Toc21655"/>
      <w:r>
        <w:rPr>
          <w:rFonts w:hint="eastAsia" w:asciiTheme="majorEastAsia" w:hAnsiTheme="majorEastAsia" w:eastAsiaTheme="majorEastAsia" w:cstheme="majorEastAsia"/>
          <w:color w:val="000000" w:themeColor="text1"/>
          <w:sz w:val="30"/>
          <w:highlight w:val="none"/>
          <w14:textFill>
            <w14:solidFill>
              <w14:schemeClr w14:val="tx1"/>
            </w14:solidFill>
          </w14:textFill>
        </w:rPr>
        <w:t>十、</w:t>
      </w:r>
      <w:bookmarkEnd w:id="344"/>
      <w:bookmarkEnd w:id="345"/>
      <w:bookmarkEnd w:id="346"/>
      <w:bookmarkEnd w:id="347"/>
      <w:bookmarkEnd w:id="348"/>
      <w:bookmarkEnd w:id="349"/>
      <w:bookmarkStart w:id="351" w:name="_Toc280711874"/>
      <w:bookmarkStart w:id="352" w:name="_Toc280449715"/>
      <w:bookmarkStart w:id="353" w:name="_Toc352756467"/>
      <w:bookmarkStart w:id="354" w:name="_Toc353182675"/>
      <w:r>
        <w:rPr>
          <w:rFonts w:hint="eastAsia" w:asciiTheme="majorEastAsia" w:hAnsiTheme="majorEastAsia" w:eastAsiaTheme="majorEastAsia" w:cstheme="majorEastAsia"/>
          <w:color w:val="000000" w:themeColor="text1"/>
          <w:sz w:val="30"/>
          <w:highlight w:val="none"/>
          <w14:textFill>
            <w14:solidFill>
              <w14:schemeClr w14:val="tx1"/>
            </w14:solidFill>
          </w14:textFill>
        </w:rPr>
        <w:t>课程学时和学分分配表</w:t>
      </w:r>
      <w:bookmarkEnd w:id="350"/>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026"/>
        <w:gridCol w:w="1294"/>
        <w:gridCol w:w="1075"/>
        <w:gridCol w:w="1513"/>
        <w:gridCol w:w="1038"/>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bookmarkStart w:id="355" w:name="_Toc14335778"/>
            <w:bookmarkStart w:id="356" w:name="_Toc2451"/>
            <w:r>
              <w:rPr>
                <w:rFonts w:hint="eastAsia" w:asciiTheme="majorEastAsia" w:hAnsiTheme="majorEastAsia" w:eastAsiaTheme="majorEastAsia" w:cstheme="majorEastAsia"/>
                <w:b/>
                <w:bCs/>
                <w:color w:val="000000" w:themeColor="text1"/>
                <w:szCs w:val="21"/>
                <w14:textFill>
                  <w14:solidFill>
                    <w14:schemeClr w14:val="tx1"/>
                  </w14:solidFill>
                </w14:textFill>
              </w:rPr>
              <w:t>类别</w:t>
            </w:r>
          </w:p>
        </w:tc>
        <w:tc>
          <w:tcPr>
            <w:tcW w:w="1294" w:type="dxa"/>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学时</w:t>
            </w:r>
          </w:p>
        </w:tc>
        <w:tc>
          <w:tcPr>
            <w:tcW w:w="5178" w:type="dxa"/>
            <w:gridSpan w:val="4"/>
            <w:vAlign w:val="center"/>
          </w:tcPr>
          <w:p>
            <w:pPr>
              <w:snapToGrid w:val="0"/>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理论教学总学时</w:t>
            </w:r>
          </w:p>
        </w:tc>
        <w:tc>
          <w:tcPr>
            <w:tcW w:w="1294" w:type="dxa"/>
            <w:vAlign w:val="center"/>
          </w:tcPr>
          <w:p>
            <w:pPr>
              <w:snapToGrid w:val="0"/>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1530</w:t>
            </w:r>
          </w:p>
        </w:tc>
        <w:tc>
          <w:tcPr>
            <w:tcW w:w="5178" w:type="dxa"/>
            <w:gridSpan w:val="4"/>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基本素质课程+行业通用能力课程+岗位能力课程+能力拓展课程理论学时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实践教学总学时</w:t>
            </w:r>
          </w:p>
        </w:tc>
        <w:tc>
          <w:tcPr>
            <w:tcW w:w="1294" w:type="dxa"/>
            <w:vAlign w:val="center"/>
          </w:tcPr>
          <w:p>
            <w:pPr>
              <w:snapToGrid w:val="0"/>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1722</w:t>
            </w:r>
          </w:p>
        </w:tc>
        <w:tc>
          <w:tcPr>
            <w:tcW w:w="5178" w:type="dxa"/>
            <w:gridSpan w:val="4"/>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课内实践教学学时+单独设置的实践环节，其中纯实践课</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1168</w:t>
            </w:r>
            <w:r>
              <w:rPr>
                <w:rFonts w:hint="eastAsia" w:asciiTheme="majorEastAsia" w:hAnsiTheme="majorEastAsia" w:eastAsiaTheme="majorEastAsia" w:cstheme="majorEastAsia"/>
                <w:color w:val="000000" w:themeColor="text1"/>
                <w:szCs w:val="21"/>
                <w14:textFill>
                  <w14:solidFill>
                    <w14:schemeClr w14:val="tx1"/>
                  </w14:solidFill>
                </w14:textFill>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教学总学时（理论+实践）</w:t>
            </w:r>
          </w:p>
        </w:tc>
        <w:tc>
          <w:tcPr>
            <w:tcW w:w="1294" w:type="dxa"/>
            <w:vAlign w:val="center"/>
          </w:tcPr>
          <w:p>
            <w:pPr>
              <w:snapToGrid w:val="0"/>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3252</w:t>
            </w:r>
          </w:p>
        </w:tc>
        <w:tc>
          <w:tcPr>
            <w:tcW w:w="5178" w:type="dxa"/>
            <w:gridSpan w:val="4"/>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理论课时占总学时</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47.05</w:t>
            </w:r>
            <w:r>
              <w:rPr>
                <w:rFonts w:hint="eastAsia" w:asciiTheme="majorEastAsia" w:hAnsiTheme="majorEastAsia" w:eastAsiaTheme="majorEastAsia" w:cstheme="majorEastAsia"/>
                <w:color w:val="000000" w:themeColor="text1"/>
                <w:szCs w:val="21"/>
                <w14:textFill>
                  <w14:solidFill>
                    <w14:schemeClr w14:val="tx1"/>
                  </w14:solidFill>
                </w14:textFill>
              </w:rPr>
              <w:t xml:space="preserve"> %,实践教学总学时</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52.95</w:t>
            </w:r>
            <w:r>
              <w:rPr>
                <w:rFonts w:hint="eastAsia" w:asciiTheme="majorEastAsia" w:hAnsiTheme="majorEastAsia" w:eastAsiaTheme="majorEastAsia" w:cstheme="majorEastAsia"/>
                <w:color w:val="000000" w:themeColor="text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总学分</w:t>
            </w:r>
          </w:p>
        </w:tc>
        <w:tc>
          <w:tcPr>
            <w:tcW w:w="6472" w:type="dxa"/>
            <w:gridSpan w:val="5"/>
            <w:vAlign w:val="center"/>
          </w:tcPr>
          <w:p>
            <w:pPr>
              <w:snapToGrid w:val="0"/>
              <w:jc w:val="center"/>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类别</w:t>
            </w:r>
          </w:p>
        </w:tc>
        <w:tc>
          <w:tcPr>
            <w:tcW w:w="1294"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课程门数</w:t>
            </w:r>
          </w:p>
        </w:tc>
        <w:tc>
          <w:tcPr>
            <w:tcW w:w="1075"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学时</w:t>
            </w:r>
          </w:p>
        </w:tc>
        <w:tc>
          <w:tcPr>
            <w:tcW w:w="1513"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占总学时比例</w:t>
            </w:r>
          </w:p>
        </w:tc>
        <w:tc>
          <w:tcPr>
            <w:tcW w:w="1038"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学分</w:t>
            </w:r>
          </w:p>
        </w:tc>
        <w:tc>
          <w:tcPr>
            <w:tcW w:w="1552"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占总学分比例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必修</w:t>
            </w:r>
          </w:p>
        </w:tc>
        <w:tc>
          <w:tcPr>
            <w:tcW w:w="2026"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基本素质课程</w:t>
            </w:r>
          </w:p>
        </w:tc>
        <w:tc>
          <w:tcPr>
            <w:tcW w:w="1294"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30</w:t>
            </w:r>
          </w:p>
        </w:tc>
        <w:tc>
          <w:tcPr>
            <w:tcW w:w="1075"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842</w:t>
            </w:r>
          </w:p>
        </w:tc>
        <w:tc>
          <w:tcPr>
            <w:tcW w:w="1513"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25.89</w:t>
            </w:r>
          </w:p>
        </w:tc>
        <w:tc>
          <w:tcPr>
            <w:tcW w:w="1038"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44</w:t>
            </w:r>
          </w:p>
        </w:tc>
        <w:tc>
          <w:tcPr>
            <w:tcW w:w="1552"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562" w:type="dxa"/>
            <w:vMerge w:val="continue"/>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行业通用能力课程</w:t>
            </w:r>
          </w:p>
        </w:tc>
        <w:tc>
          <w:tcPr>
            <w:tcW w:w="1294" w:type="dxa"/>
            <w:vAlign w:val="center"/>
          </w:tcPr>
          <w:p>
            <w:pPr>
              <w:snapToGrid w:val="0"/>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8</w:t>
            </w:r>
          </w:p>
        </w:tc>
        <w:tc>
          <w:tcPr>
            <w:tcW w:w="1075"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504</w:t>
            </w:r>
          </w:p>
        </w:tc>
        <w:tc>
          <w:tcPr>
            <w:tcW w:w="1513"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15.50</w:t>
            </w:r>
          </w:p>
        </w:tc>
        <w:tc>
          <w:tcPr>
            <w:tcW w:w="1038"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29</w:t>
            </w:r>
          </w:p>
        </w:tc>
        <w:tc>
          <w:tcPr>
            <w:tcW w:w="1552"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562" w:type="dxa"/>
            <w:vMerge w:val="continue"/>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岗位能力课程</w:t>
            </w:r>
          </w:p>
        </w:tc>
        <w:tc>
          <w:tcPr>
            <w:tcW w:w="1294"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14</w:t>
            </w:r>
          </w:p>
        </w:tc>
        <w:tc>
          <w:tcPr>
            <w:tcW w:w="1075"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1570</w:t>
            </w:r>
          </w:p>
        </w:tc>
        <w:tc>
          <w:tcPr>
            <w:tcW w:w="1513"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48.28</w:t>
            </w:r>
          </w:p>
        </w:tc>
        <w:tc>
          <w:tcPr>
            <w:tcW w:w="1038"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79</w:t>
            </w:r>
          </w:p>
        </w:tc>
        <w:tc>
          <w:tcPr>
            <w:tcW w:w="1552"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46.33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vAlign w:val="center"/>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选修</w:t>
            </w:r>
          </w:p>
        </w:tc>
        <w:tc>
          <w:tcPr>
            <w:tcW w:w="2026"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公共选修课程</w:t>
            </w:r>
          </w:p>
        </w:tc>
        <w:tc>
          <w:tcPr>
            <w:tcW w:w="1294"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7</w:t>
            </w:r>
          </w:p>
        </w:tc>
        <w:tc>
          <w:tcPr>
            <w:tcW w:w="1075"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222</w:t>
            </w:r>
          </w:p>
        </w:tc>
        <w:tc>
          <w:tcPr>
            <w:tcW w:w="1513"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6.83</w:t>
            </w:r>
          </w:p>
        </w:tc>
        <w:tc>
          <w:tcPr>
            <w:tcW w:w="1038"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12.5</w:t>
            </w:r>
          </w:p>
        </w:tc>
        <w:tc>
          <w:tcPr>
            <w:tcW w:w="1552"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Pr>
          <w:p>
            <w:pPr>
              <w:snapToGrid w:val="0"/>
              <w:rPr>
                <w:rFonts w:asciiTheme="majorEastAsia" w:hAnsiTheme="majorEastAsia" w:eastAsiaTheme="majorEastAsia" w:cstheme="majorEastAsia"/>
                <w:color w:val="000000" w:themeColor="text1"/>
                <w:szCs w:val="21"/>
                <w14:textFill>
                  <w14:solidFill>
                    <w14:schemeClr w14:val="tx1"/>
                  </w14:solidFill>
                </w14:textFill>
              </w:rPr>
            </w:pPr>
          </w:p>
        </w:tc>
        <w:tc>
          <w:tcPr>
            <w:tcW w:w="2026"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专业选修课程</w:t>
            </w:r>
          </w:p>
        </w:tc>
        <w:tc>
          <w:tcPr>
            <w:tcW w:w="1294" w:type="dxa"/>
            <w:vAlign w:val="center"/>
          </w:tcPr>
          <w:p>
            <w:pPr>
              <w:snapToGrid w:val="0"/>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5</w:t>
            </w:r>
          </w:p>
        </w:tc>
        <w:tc>
          <w:tcPr>
            <w:tcW w:w="1075"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114</w:t>
            </w:r>
          </w:p>
        </w:tc>
        <w:tc>
          <w:tcPr>
            <w:tcW w:w="1513"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3.51</w:t>
            </w:r>
          </w:p>
        </w:tc>
        <w:tc>
          <w:tcPr>
            <w:tcW w:w="1038"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6</w:t>
            </w:r>
          </w:p>
        </w:tc>
        <w:tc>
          <w:tcPr>
            <w:tcW w:w="1552" w:type="dxa"/>
            <w:vAlign w:val="center"/>
          </w:tcPr>
          <w:p>
            <w:pPr>
              <w:snapToGrid w:val="0"/>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tcPr>
          <w:p>
            <w:pPr>
              <w:snapToGrid w:val="0"/>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合计</w:t>
            </w:r>
          </w:p>
        </w:tc>
        <w:tc>
          <w:tcPr>
            <w:tcW w:w="1294" w:type="dxa"/>
            <w:vAlign w:val="center"/>
          </w:tcPr>
          <w:p>
            <w:pPr>
              <w:snapToGrid w:val="0"/>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64</w:t>
            </w:r>
          </w:p>
        </w:tc>
        <w:tc>
          <w:tcPr>
            <w:tcW w:w="1075" w:type="dxa"/>
            <w:vAlign w:val="center"/>
          </w:tcPr>
          <w:p>
            <w:pPr>
              <w:snapToGrid w:val="0"/>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3252</w:t>
            </w:r>
          </w:p>
        </w:tc>
        <w:tc>
          <w:tcPr>
            <w:tcW w:w="1513"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p>
        </w:tc>
        <w:tc>
          <w:tcPr>
            <w:tcW w:w="1038" w:type="dxa"/>
            <w:vAlign w:val="center"/>
          </w:tcPr>
          <w:p>
            <w:pPr>
              <w:snapToGrid w:val="0"/>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170.5</w:t>
            </w:r>
          </w:p>
        </w:tc>
        <w:tc>
          <w:tcPr>
            <w:tcW w:w="1552" w:type="dxa"/>
            <w:vAlign w:val="center"/>
          </w:tcPr>
          <w:p>
            <w:pPr>
              <w:snapToGrid w:val="0"/>
              <w:rPr>
                <w:rFonts w:asciiTheme="majorEastAsia" w:hAnsiTheme="majorEastAsia" w:eastAsiaTheme="majorEastAsia" w:cstheme="majorEastAsia"/>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备注：此表按专业要求的最低学分统计。</w:t>
      </w:r>
    </w:p>
    <w:p>
      <w:pPr>
        <w:pStyle w:val="3"/>
        <w:spacing w:before="163" w:beforeLines="50" w:after="163" w:afterLines="50" w:line="360" w:lineRule="auto"/>
        <w:ind w:firstLine="602" w:firstLineChars="200"/>
        <w:rPr>
          <w:rFonts w:asciiTheme="majorEastAsia" w:hAnsiTheme="majorEastAsia" w:eastAsiaTheme="majorEastAsia" w:cstheme="majorEastAsia"/>
          <w:color w:val="000000" w:themeColor="text1"/>
          <w:sz w:val="30"/>
          <w14:textFill>
            <w14:solidFill>
              <w14:schemeClr w14:val="tx1"/>
            </w14:solidFill>
          </w14:textFill>
        </w:rPr>
      </w:pPr>
      <w:bookmarkStart w:id="357" w:name="_Toc14873"/>
      <w:r>
        <w:rPr>
          <w:rFonts w:hint="eastAsia" w:asciiTheme="majorEastAsia" w:hAnsiTheme="majorEastAsia" w:eastAsiaTheme="majorEastAsia" w:cstheme="majorEastAsia"/>
          <w:color w:val="000000" w:themeColor="text1"/>
          <w:sz w:val="30"/>
          <w14:textFill>
            <w14:solidFill>
              <w14:schemeClr w14:val="tx1"/>
            </w14:solidFill>
          </w14:textFill>
        </w:rPr>
        <w:t>十一、教学进程总体安排</w:t>
      </w:r>
      <w:bookmarkEnd w:id="357"/>
    </w:p>
    <w:p>
      <w:pPr>
        <w:pStyle w:val="3"/>
        <w:spacing w:before="163" w:beforeLines="50" w:after="163" w:afterLines="50" w:line="360" w:lineRule="auto"/>
        <w:ind w:firstLine="602" w:firstLineChars="200"/>
        <w:rPr>
          <w:color w:val="FF0000"/>
          <w:sz w:val="30"/>
        </w:rPr>
      </w:pPr>
      <w:bookmarkStart w:id="358" w:name="_Toc29283"/>
      <w:r>
        <w:rPr>
          <w:rFonts w:hint="eastAsia" w:asciiTheme="majorEastAsia" w:hAnsiTheme="majorEastAsia" w:eastAsiaTheme="majorEastAsia" w:cstheme="majorEastAsia"/>
          <w:color w:val="000000" w:themeColor="text1"/>
          <w:sz w:val="30"/>
          <w14:textFill>
            <w14:solidFill>
              <w14:schemeClr w14:val="tx1"/>
            </w14:solidFill>
          </w14:textFill>
        </w:rPr>
        <w:t>（一）教学活动周安排</w:t>
      </w:r>
      <w:bookmarkEnd w:id="358"/>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2318"/>
        <w:gridCol w:w="726"/>
        <w:gridCol w:w="726"/>
        <w:gridCol w:w="726"/>
        <w:gridCol w:w="726"/>
        <w:gridCol w:w="726"/>
        <w:gridCol w:w="726"/>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Merge w:val="restart"/>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序号</w:t>
            </w:r>
          </w:p>
        </w:tc>
        <w:tc>
          <w:tcPr>
            <w:tcW w:w="1248" w:type="pct"/>
            <w:vMerge w:val="restar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教学环节</w:t>
            </w:r>
          </w:p>
        </w:tc>
        <w:tc>
          <w:tcPr>
            <w:tcW w:w="782" w:type="pct"/>
            <w:gridSpan w:val="2"/>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第一学年</w:t>
            </w:r>
          </w:p>
        </w:tc>
        <w:tc>
          <w:tcPr>
            <w:tcW w:w="782" w:type="pct"/>
            <w:gridSpan w:val="2"/>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第二学年</w:t>
            </w:r>
          </w:p>
        </w:tc>
        <w:tc>
          <w:tcPr>
            <w:tcW w:w="782" w:type="pct"/>
            <w:gridSpan w:val="2"/>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第三学年</w:t>
            </w:r>
          </w:p>
        </w:tc>
        <w:tc>
          <w:tcPr>
            <w:tcW w:w="937" w:type="pct"/>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合计（周）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Merge w:val="continue"/>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p>
        </w:tc>
        <w:tc>
          <w:tcPr>
            <w:tcW w:w="1248" w:type="pct"/>
            <w:vMerge w:val="continue"/>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2</w:t>
            </w:r>
          </w:p>
        </w:tc>
        <w:tc>
          <w:tcPr>
            <w:tcW w:w="391"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3</w:t>
            </w:r>
          </w:p>
        </w:tc>
        <w:tc>
          <w:tcPr>
            <w:tcW w:w="391"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4</w:t>
            </w:r>
          </w:p>
        </w:tc>
        <w:tc>
          <w:tcPr>
            <w:tcW w:w="391"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5</w:t>
            </w:r>
          </w:p>
        </w:tc>
        <w:tc>
          <w:tcPr>
            <w:tcW w:w="391"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6</w:t>
            </w:r>
          </w:p>
        </w:tc>
        <w:tc>
          <w:tcPr>
            <w:tcW w:w="937"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01</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入学教育与军训</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w:t>
            </w:r>
          </w:p>
        </w:tc>
        <w:tc>
          <w:tcPr>
            <w:tcW w:w="391"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937"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02</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教学准备</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37" w:type="pct"/>
            <w:vAlign w:val="center"/>
          </w:tcPr>
          <w:p>
            <w:pPr>
              <w:jc w:val="cente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03</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理实教学</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13</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18</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18</w:t>
            </w:r>
          </w:p>
        </w:tc>
        <w:tc>
          <w:tcPr>
            <w:tcW w:w="391" w:type="pct"/>
            <w:vAlign w:val="center"/>
          </w:tcPr>
          <w:p>
            <w:pPr>
              <w:jc w:val="center"/>
              <w:rPr>
                <w:rFonts w:hint="eastAsia" w:asciiTheme="majorEastAsia" w:hAnsiTheme="majorEastAsia" w:eastAsiaTheme="majorEastAsia" w:cstheme="majorEastAsia"/>
                <w:color w:val="000000" w:themeColor="text1"/>
                <w:szCs w:val="21"/>
                <w:highlight w:val="yellow"/>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1</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w:t>
            </w:r>
          </w:p>
        </w:tc>
        <w:tc>
          <w:tcPr>
            <w:tcW w:w="391" w:type="pct"/>
            <w:vAlign w:val="center"/>
          </w:tcPr>
          <w:p>
            <w:pPr>
              <w:jc w:val="center"/>
              <w:rPr>
                <w:rFonts w:asciiTheme="majorEastAsia" w:hAnsiTheme="majorEastAsia" w:eastAsiaTheme="majorEastAsia" w:cstheme="majorEastAsia"/>
                <w:color w:val="000000" w:themeColor="text1"/>
                <w:szCs w:val="21"/>
                <w:highlight w:val="yellow"/>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highlight w:val="yellow"/>
                <w14:textFill>
                  <w14:solidFill>
                    <w14:schemeClr w14:val="tx1"/>
                  </w14:solidFill>
                </w14:textFill>
              </w:rPr>
            </w:pPr>
          </w:p>
        </w:tc>
        <w:tc>
          <w:tcPr>
            <w:tcW w:w="937" w:type="pct"/>
            <w:vAlign w:val="center"/>
          </w:tcPr>
          <w:p>
            <w:pPr>
              <w:jc w:val="center"/>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04</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社会实践</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37" w:type="pct"/>
            <w:vAlign w:val="center"/>
          </w:tcPr>
          <w:p>
            <w:pPr>
              <w:jc w:val="cente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05</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见</w:t>
            </w:r>
            <w:r>
              <w:rPr>
                <w:rFonts w:hint="eastAsia" w:asciiTheme="majorEastAsia" w:hAnsiTheme="majorEastAsia" w:eastAsiaTheme="majorEastAsia" w:cstheme="majorEastAsia"/>
                <w:color w:val="000000" w:themeColor="text1"/>
                <w:szCs w:val="21"/>
                <w14:textFill>
                  <w14:solidFill>
                    <w14:schemeClr w14:val="tx1"/>
                  </w14:solidFill>
                </w14:textFill>
              </w:rPr>
              <w:t>习</w:t>
            </w:r>
          </w:p>
        </w:tc>
        <w:tc>
          <w:tcPr>
            <w:tcW w:w="391" w:type="pct"/>
            <w:vAlign w:val="center"/>
          </w:tcPr>
          <w:p>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w:t>
            </w:r>
          </w:p>
        </w:tc>
        <w:tc>
          <w:tcPr>
            <w:tcW w:w="391" w:type="pct"/>
            <w:vAlign w:val="center"/>
          </w:tcPr>
          <w:p>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w:t>
            </w:r>
          </w:p>
        </w:tc>
        <w:tc>
          <w:tcPr>
            <w:tcW w:w="391" w:type="pct"/>
            <w:vAlign w:val="center"/>
          </w:tcPr>
          <w:p>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w:t>
            </w:r>
          </w:p>
        </w:tc>
        <w:tc>
          <w:tcPr>
            <w:tcW w:w="391" w:type="pct"/>
            <w:vAlign w:val="center"/>
          </w:tcPr>
          <w:p>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37" w:type="pct"/>
            <w:vAlign w:val="center"/>
          </w:tcPr>
          <w:p>
            <w:pPr>
              <w:jc w:val="cente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06</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顶</w:t>
            </w:r>
            <w:r>
              <w:rPr>
                <w:rFonts w:hint="eastAsia" w:asciiTheme="majorEastAsia" w:hAnsiTheme="majorEastAsia" w:eastAsiaTheme="majorEastAsia" w:cstheme="majorEastAsia"/>
                <w:color w:val="000000" w:themeColor="text1"/>
                <w:szCs w:val="21"/>
                <w14:textFill>
                  <w14:solidFill>
                    <w14:schemeClr w14:val="tx1"/>
                  </w14:solidFill>
                </w14:textFill>
              </w:rPr>
              <w:t>岗实习</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w:t>
            </w:r>
          </w:p>
        </w:tc>
        <w:tc>
          <w:tcPr>
            <w:tcW w:w="391" w:type="pct"/>
            <w:vAlign w:val="center"/>
          </w:tcPr>
          <w:p>
            <w:pPr>
              <w:jc w:val="center"/>
              <w:rPr>
                <w:rFonts w:hint="default" w:asciiTheme="majorEastAsia" w:hAnsiTheme="majorEastAsia" w:eastAsiaTheme="majorEastAsia" w:cstheme="majorEastAsia"/>
                <w:color w:val="000000" w:themeColor="text1"/>
                <w:szCs w:val="21"/>
                <w:lang w:val="en-US"/>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18</w:t>
            </w:r>
          </w:p>
        </w:tc>
        <w:tc>
          <w:tcPr>
            <w:tcW w:w="391" w:type="pct"/>
            <w:vAlign w:val="center"/>
          </w:tcPr>
          <w:p>
            <w:pPr>
              <w:jc w:val="center"/>
              <w:rPr>
                <w:rFonts w:hint="default" w:asciiTheme="majorEastAsia" w:hAnsiTheme="majorEastAsia" w:eastAsiaTheme="majorEastAsia" w:cstheme="majorEastAsia"/>
                <w:color w:val="000000" w:themeColor="text1"/>
                <w:szCs w:val="21"/>
                <w:lang w:val="en-US"/>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16</w:t>
            </w:r>
          </w:p>
        </w:tc>
        <w:tc>
          <w:tcPr>
            <w:tcW w:w="937" w:type="pct"/>
            <w:vAlign w:val="center"/>
          </w:tcPr>
          <w:p>
            <w:pPr>
              <w:jc w:val="center"/>
              <w:rPr>
                <w:rFonts w:hint="default" w:asciiTheme="majorEastAsia" w:hAnsiTheme="majorEastAsia" w:eastAsiaTheme="majorEastAsia" w:cstheme="majorEastAsia"/>
                <w:color w:val="000000" w:themeColor="text1"/>
                <w:szCs w:val="21"/>
                <w:lang w:val="en-US"/>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07</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考核</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37" w:type="pct"/>
            <w:vAlign w:val="center"/>
          </w:tcPr>
          <w:p>
            <w:pPr>
              <w:jc w:val="cente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合计</w:t>
            </w:r>
          </w:p>
        </w:tc>
        <w:tc>
          <w:tcPr>
            <w:tcW w:w="1248"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391" w:type="pct"/>
            <w:vAlign w:val="center"/>
          </w:tcPr>
          <w:p>
            <w:pPr>
              <w:jc w:val="center"/>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20</w:t>
            </w:r>
          </w:p>
        </w:tc>
        <w:tc>
          <w:tcPr>
            <w:tcW w:w="391" w:type="pct"/>
            <w:vAlign w:val="center"/>
          </w:tcPr>
          <w:p>
            <w:pP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w:t>
            </w:r>
          </w:p>
        </w:tc>
        <w:tc>
          <w:tcPr>
            <w:tcW w:w="391" w:type="pct"/>
            <w:vAlign w:val="center"/>
          </w:tcPr>
          <w:p>
            <w:pP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w:t>
            </w:r>
          </w:p>
        </w:tc>
        <w:tc>
          <w:tcPr>
            <w:tcW w:w="391" w:type="pct"/>
            <w:vAlign w:val="center"/>
          </w:tcPr>
          <w:p>
            <w:pPr>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w:t>
            </w:r>
          </w:p>
        </w:tc>
        <w:tc>
          <w:tcPr>
            <w:tcW w:w="391" w:type="pct"/>
            <w:vAlign w:val="center"/>
          </w:tcPr>
          <w:p>
            <w:pPr>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18</w:t>
            </w:r>
          </w:p>
        </w:tc>
        <w:tc>
          <w:tcPr>
            <w:tcW w:w="391" w:type="pct"/>
            <w:vAlign w:val="center"/>
          </w:tcPr>
          <w:p>
            <w:pPr>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16</w:t>
            </w:r>
          </w:p>
        </w:tc>
        <w:tc>
          <w:tcPr>
            <w:tcW w:w="937"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100</w:t>
            </w:r>
          </w:p>
        </w:tc>
      </w:tr>
    </w:tbl>
    <w:p>
      <w:pPr>
        <w:rPr>
          <w:rFonts w:asciiTheme="majorEastAsia" w:hAnsiTheme="majorEastAsia" w:eastAsiaTheme="majorEastAsia" w:cstheme="majorEastAsia"/>
          <w:color w:val="000000" w:themeColor="text1"/>
          <w14:textFill>
            <w14:solidFill>
              <w14:schemeClr w14:val="tx1"/>
            </w14:solidFill>
          </w14:textFill>
        </w:rPr>
      </w:pPr>
    </w:p>
    <w:p>
      <w:pPr>
        <w:pStyle w:val="18"/>
        <w:ind w:firstLine="400"/>
        <w:rPr>
          <w:rFonts w:asciiTheme="majorEastAsia" w:hAnsiTheme="majorEastAsia" w:eastAsiaTheme="majorEastAsia" w:cstheme="majorEastAsia"/>
        </w:rPr>
      </w:pPr>
    </w:p>
    <w:p>
      <w:pPr>
        <w:pStyle w:val="4"/>
        <w:spacing w:before="163" w:beforeLines="50" w:after="163" w:afterLines="50" w:line="360" w:lineRule="auto"/>
        <w:ind w:firstLine="562" w:firstLineChars="200"/>
        <w:rPr>
          <w:rFonts w:asciiTheme="majorEastAsia" w:hAnsiTheme="majorEastAsia" w:eastAsiaTheme="majorEastAsia" w:cstheme="majorEastAsia"/>
          <w:color w:val="000000" w:themeColor="text1"/>
          <w:sz w:val="28"/>
          <w14:textFill>
            <w14:solidFill>
              <w14:schemeClr w14:val="tx1"/>
            </w14:solidFill>
          </w14:textFill>
        </w:rPr>
      </w:pPr>
      <w:bookmarkStart w:id="359" w:name="_Toc21575"/>
      <w:r>
        <w:rPr>
          <w:rFonts w:hint="eastAsia" w:asciiTheme="majorEastAsia" w:hAnsiTheme="majorEastAsia" w:eastAsiaTheme="majorEastAsia" w:cstheme="majorEastAsia"/>
          <w:color w:val="000000" w:themeColor="text1"/>
          <w:sz w:val="28"/>
          <w14:textFill>
            <w14:solidFill>
              <w14:schemeClr w14:val="tx1"/>
            </w14:solidFill>
          </w14:textFill>
        </w:rPr>
        <w:t>（二）其它教学活动安排</w:t>
      </w:r>
      <w:bookmarkEnd w:id="359"/>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1"/>
        <w:gridCol w:w="1907"/>
        <w:gridCol w:w="821"/>
        <w:gridCol w:w="778"/>
        <w:gridCol w:w="587"/>
        <w:gridCol w:w="682"/>
        <w:gridCol w:w="683"/>
        <w:gridCol w:w="587"/>
        <w:gridCol w:w="778"/>
        <w:gridCol w:w="821"/>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Merge w:val="restart"/>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序号</w:t>
            </w:r>
          </w:p>
        </w:tc>
        <w:tc>
          <w:tcPr>
            <w:tcW w:w="1027" w:type="pct"/>
            <w:vMerge w:val="restar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名称</w:t>
            </w:r>
          </w:p>
        </w:tc>
        <w:tc>
          <w:tcPr>
            <w:tcW w:w="442" w:type="pct"/>
            <w:vMerge w:val="restart"/>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编码</w:t>
            </w:r>
          </w:p>
        </w:tc>
        <w:tc>
          <w:tcPr>
            <w:tcW w:w="735" w:type="pct"/>
            <w:gridSpan w:val="2"/>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第一学年</w:t>
            </w:r>
          </w:p>
        </w:tc>
        <w:tc>
          <w:tcPr>
            <w:tcW w:w="735" w:type="pct"/>
            <w:gridSpan w:val="2"/>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第二学年</w:t>
            </w:r>
          </w:p>
        </w:tc>
        <w:tc>
          <w:tcPr>
            <w:tcW w:w="735" w:type="pct"/>
            <w:gridSpan w:val="2"/>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第三学年</w:t>
            </w:r>
          </w:p>
        </w:tc>
        <w:tc>
          <w:tcPr>
            <w:tcW w:w="442" w:type="pct"/>
            <w:vMerge w:val="restart"/>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学时</w:t>
            </w:r>
          </w:p>
        </w:tc>
        <w:tc>
          <w:tcPr>
            <w:tcW w:w="442" w:type="pct"/>
            <w:vMerge w:val="restart"/>
            <w:vAlign w:val="center"/>
          </w:tcPr>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Merge w:val="continue"/>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1027" w:type="pct"/>
            <w:vMerge w:val="continue"/>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42" w:type="pct"/>
            <w:vMerge w:val="continue"/>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19"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1</w:t>
            </w:r>
          </w:p>
        </w:tc>
        <w:tc>
          <w:tcPr>
            <w:tcW w:w="316"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2</w:t>
            </w:r>
          </w:p>
        </w:tc>
        <w:tc>
          <w:tcPr>
            <w:tcW w:w="367"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3</w:t>
            </w:r>
          </w:p>
        </w:tc>
        <w:tc>
          <w:tcPr>
            <w:tcW w:w="368"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4</w:t>
            </w:r>
          </w:p>
        </w:tc>
        <w:tc>
          <w:tcPr>
            <w:tcW w:w="316"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5</w:t>
            </w:r>
          </w:p>
        </w:tc>
        <w:tc>
          <w:tcPr>
            <w:tcW w:w="419" w:type="pct"/>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6</w:t>
            </w:r>
          </w:p>
        </w:tc>
        <w:tc>
          <w:tcPr>
            <w:tcW w:w="442" w:type="pct"/>
            <w:vMerge w:val="continue"/>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42" w:type="pct"/>
            <w:vMerge w:val="continue"/>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01</w:t>
            </w:r>
          </w:p>
        </w:tc>
        <w:tc>
          <w:tcPr>
            <w:tcW w:w="1027"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入学教育</w:t>
            </w:r>
          </w:p>
        </w:tc>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19"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18</w:t>
            </w:r>
          </w:p>
        </w:tc>
        <w:tc>
          <w:tcPr>
            <w:tcW w:w="316"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67"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68"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316"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419"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18</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02</w:t>
            </w:r>
          </w:p>
        </w:tc>
        <w:tc>
          <w:tcPr>
            <w:tcW w:w="1027"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劳动实践</w:t>
            </w:r>
          </w:p>
        </w:tc>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1786" w:type="pct"/>
            <w:gridSpan w:val="5"/>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32</w:t>
            </w:r>
          </w:p>
        </w:tc>
        <w:tc>
          <w:tcPr>
            <w:tcW w:w="419"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32</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03</w:t>
            </w:r>
          </w:p>
        </w:tc>
        <w:tc>
          <w:tcPr>
            <w:tcW w:w="1027"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创新创业实践</w:t>
            </w:r>
          </w:p>
        </w:tc>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1786" w:type="pct"/>
            <w:gridSpan w:val="5"/>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32</w:t>
            </w:r>
          </w:p>
        </w:tc>
        <w:tc>
          <w:tcPr>
            <w:tcW w:w="419"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32</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04</w:t>
            </w:r>
          </w:p>
        </w:tc>
        <w:tc>
          <w:tcPr>
            <w:tcW w:w="1027" w:type="pct"/>
            <w:vAlign w:val="center"/>
          </w:tcPr>
          <w:p>
            <w:pP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社会实践</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1786" w:type="pct"/>
            <w:gridSpan w:val="5"/>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32</w:t>
            </w:r>
          </w:p>
        </w:tc>
        <w:tc>
          <w:tcPr>
            <w:tcW w:w="419"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32</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16" w:type="pct"/>
            <w:gridSpan w:val="9"/>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合计</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100</w:t>
            </w:r>
          </w:p>
        </w:tc>
        <w:tc>
          <w:tcPr>
            <w:tcW w:w="442" w:type="pct"/>
            <w:vAlign w:val="center"/>
          </w:tcPr>
          <w:p>
            <w:pPr>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4</w:t>
            </w:r>
          </w:p>
        </w:tc>
      </w:tr>
    </w:tbl>
    <w:p>
      <w:pP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备注：1</w:t>
      </w:r>
      <w:r>
        <w:rPr>
          <w:rFonts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14:textFill>
            <w14:solidFill>
              <w14:schemeClr w14:val="tx1"/>
            </w14:solidFill>
          </w14:textFill>
        </w:rPr>
        <w:t>入学教育含（含专业教育以及艾滋病防治、性健康教育、禁毒教育等内容）</w:t>
      </w:r>
    </w:p>
    <w:p>
      <w:pPr>
        <w:rPr>
          <w:rFonts w:asciiTheme="majorEastAsia" w:hAnsiTheme="majorEastAsia" w:eastAsiaTheme="majorEastAsia" w:cstheme="majorEastAsia"/>
          <w:color w:val="000000" w:themeColor="text1"/>
          <w:sz w:val="18"/>
          <w:szCs w:val="18"/>
          <w14:textFill>
            <w14:solidFill>
              <w14:schemeClr w14:val="tx1"/>
            </w14:solidFill>
          </w14:textFill>
        </w:rPr>
      </w:pPr>
      <w:r>
        <w:rPr>
          <w:rFonts w:asciiTheme="majorEastAsia" w:hAnsiTheme="majorEastAsia" w:eastAsiaTheme="majorEastAsia" w:cstheme="majorEastAsia"/>
          <w:color w:val="000000" w:themeColor="text1"/>
          <w:sz w:val="18"/>
          <w:szCs w:val="18"/>
          <w14:textFill>
            <w14:solidFill>
              <w14:schemeClr w14:val="tx1"/>
            </w14:solidFill>
          </w14:textFill>
        </w:rPr>
        <w:t>2.</w:t>
      </w:r>
      <w:r>
        <w:rPr>
          <w:rFonts w:hint="eastAsia" w:asciiTheme="majorEastAsia" w:hAnsiTheme="majorEastAsia" w:eastAsiaTheme="majorEastAsia" w:cstheme="majorEastAsia"/>
          <w:color w:val="000000" w:themeColor="text1"/>
          <w:sz w:val="18"/>
          <w:szCs w:val="18"/>
          <w14:textFill>
            <w14:solidFill>
              <w14:schemeClr w14:val="tx1"/>
            </w14:solidFill>
          </w14:textFill>
        </w:rPr>
        <w:t>[01-03]项由各二级学院组织实施，[04]项由学院团委安排。</w:t>
      </w:r>
    </w:p>
    <w:p>
      <w:pPr>
        <w:pStyle w:val="3"/>
        <w:spacing w:before="163" w:beforeLines="50" w:after="163" w:afterLines="50" w:line="360" w:lineRule="auto"/>
        <w:ind w:firstLine="602" w:firstLineChars="200"/>
        <w:rPr>
          <w:rFonts w:asciiTheme="majorEastAsia" w:hAnsiTheme="majorEastAsia" w:eastAsiaTheme="majorEastAsia" w:cstheme="majorEastAsia"/>
          <w:color w:val="000000" w:themeColor="text1"/>
          <w:sz w:val="30"/>
          <w14:textFill>
            <w14:solidFill>
              <w14:schemeClr w14:val="tx1"/>
            </w14:solidFill>
          </w14:textFill>
        </w:rPr>
      </w:pPr>
      <w:bookmarkStart w:id="360" w:name="_Toc32454"/>
      <w:r>
        <w:rPr>
          <w:rFonts w:hint="eastAsia" w:asciiTheme="majorEastAsia" w:hAnsiTheme="majorEastAsia" w:eastAsiaTheme="majorEastAsia" w:cstheme="majorEastAsia"/>
          <w:color w:val="000000" w:themeColor="text1"/>
          <w:sz w:val="30"/>
          <w14:textFill>
            <w14:solidFill>
              <w14:schemeClr w14:val="tx1"/>
            </w14:solidFill>
          </w14:textFill>
        </w:rPr>
        <w:t>十二、人才培养</w:t>
      </w:r>
      <w:bookmarkEnd w:id="351"/>
      <w:bookmarkEnd w:id="352"/>
      <w:bookmarkStart w:id="361" w:name="_Toc280711879"/>
      <w:bookmarkStart w:id="362" w:name="_Toc280449719"/>
      <w:r>
        <w:rPr>
          <w:rFonts w:hint="eastAsia" w:asciiTheme="majorEastAsia" w:hAnsiTheme="majorEastAsia" w:eastAsiaTheme="majorEastAsia" w:cstheme="majorEastAsia"/>
          <w:color w:val="000000" w:themeColor="text1"/>
          <w:sz w:val="30"/>
          <w14:textFill>
            <w14:solidFill>
              <w14:schemeClr w14:val="tx1"/>
            </w14:solidFill>
          </w14:textFill>
        </w:rPr>
        <w:t>教学团队</w:t>
      </w:r>
      <w:bookmarkEnd w:id="353"/>
      <w:bookmarkEnd w:id="354"/>
      <w:bookmarkEnd w:id="355"/>
      <w:bookmarkEnd w:id="356"/>
      <w:bookmarkEnd w:id="360"/>
      <w:bookmarkEnd w:id="361"/>
      <w:bookmarkEnd w:id="362"/>
    </w:p>
    <w:p>
      <w:pPr>
        <w:pStyle w:val="4"/>
        <w:spacing w:before="163" w:beforeLines="50" w:after="163" w:afterLines="50" w:line="360" w:lineRule="auto"/>
        <w:ind w:firstLine="562" w:firstLineChars="200"/>
        <w:rPr>
          <w:rFonts w:asciiTheme="majorEastAsia" w:hAnsiTheme="majorEastAsia" w:eastAsiaTheme="majorEastAsia" w:cstheme="majorEastAsia"/>
          <w:color w:val="000000"/>
          <w:sz w:val="28"/>
        </w:rPr>
      </w:pPr>
      <w:bookmarkStart w:id="363" w:name="_Toc353182676"/>
      <w:bookmarkStart w:id="364" w:name="_Toc352756468"/>
      <w:bookmarkStart w:id="365" w:name="_Toc32118"/>
      <w:bookmarkStart w:id="366" w:name="_Toc363826705"/>
      <w:bookmarkStart w:id="367" w:name="_Toc14335779"/>
      <w:bookmarkStart w:id="368" w:name="_Toc20535"/>
      <w:bookmarkStart w:id="369" w:name="_Toc280449722"/>
      <w:bookmarkStart w:id="370" w:name="_Toc280711882"/>
      <w:bookmarkStart w:id="371" w:name="_Toc353182681"/>
      <w:bookmarkStart w:id="372" w:name="_Toc352756473"/>
      <w:r>
        <w:rPr>
          <w:rFonts w:hint="eastAsia" w:asciiTheme="majorEastAsia" w:hAnsiTheme="majorEastAsia" w:eastAsiaTheme="majorEastAsia" w:cstheme="majorEastAsia"/>
          <w:color w:val="000000"/>
          <w:sz w:val="28"/>
        </w:rPr>
        <w:t>（一）结构</w:t>
      </w:r>
      <w:bookmarkEnd w:id="363"/>
      <w:bookmarkEnd w:id="364"/>
      <w:r>
        <w:rPr>
          <w:rFonts w:hint="eastAsia" w:asciiTheme="majorEastAsia" w:hAnsiTheme="majorEastAsia" w:eastAsiaTheme="majorEastAsia" w:cstheme="majorEastAsia"/>
          <w:color w:val="000000"/>
          <w:sz w:val="28"/>
        </w:rPr>
        <w:t>比例</w:t>
      </w:r>
      <w:bookmarkEnd w:id="365"/>
      <w:bookmarkEnd w:id="366"/>
      <w:bookmarkEnd w:id="367"/>
      <w:bookmarkEnd w:id="368"/>
    </w:p>
    <w:p>
      <w:pPr>
        <w:spacing w:line="360" w:lineRule="auto"/>
        <w:ind w:firstLine="480" w:firstLineChars="200"/>
        <w:rPr>
          <w:rFonts w:asciiTheme="majorEastAsia" w:hAnsiTheme="majorEastAsia" w:eastAsiaTheme="majorEastAsia" w:cstheme="majorEastAsia"/>
          <w:color w:val="000000"/>
          <w:sz w:val="24"/>
        </w:rPr>
      </w:pPr>
      <w:r>
        <w:rPr>
          <w:rFonts w:hint="eastAsia" w:ascii="宋体" w:hAnsi="宋体" w:cs="宋体"/>
          <w:color w:val="auto"/>
          <w:sz w:val="24"/>
          <w:highlight w:val="none"/>
        </w:rPr>
        <w:t>医学影像技术专业现有专兼教师共2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人，其中，市管专家</w:t>
      </w:r>
      <w:r>
        <w:rPr>
          <w:rFonts w:ascii="宋体" w:hAnsi="宋体" w:cs="宋体"/>
          <w:color w:val="auto"/>
          <w:sz w:val="24"/>
          <w:highlight w:val="none"/>
        </w:rPr>
        <w:t>1</w:t>
      </w:r>
      <w:r>
        <w:rPr>
          <w:rFonts w:hint="eastAsia" w:ascii="宋体" w:hAnsi="宋体" w:cs="宋体"/>
          <w:color w:val="auto"/>
          <w:sz w:val="24"/>
          <w:highlight w:val="none"/>
        </w:rPr>
        <w:t>人，副高职称以上</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人，副高以上比例</w:t>
      </w:r>
      <w:r>
        <w:rPr>
          <w:rFonts w:hint="eastAsia" w:ascii="宋体" w:hAnsi="宋体" w:cs="宋体"/>
          <w:color w:val="auto"/>
          <w:sz w:val="24"/>
          <w:highlight w:val="none"/>
          <w:lang w:val="en-US" w:eastAsia="zh-CN"/>
        </w:rPr>
        <w:t>44</w:t>
      </w:r>
      <w:r>
        <w:rPr>
          <w:rFonts w:hint="eastAsia" w:ascii="宋体" w:hAnsi="宋体" w:cs="宋体"/>
          <w:color w:val="auto"/>
          <w:sz w:val="24"/>
          <w:highlight w:val="none"/>
        </w:rPr>
        <w:t>%，双师素质教师8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%。学生数与本专业专任教师数比例为19.5:1。</w:t>
      </w:r>
    </w:p>
    <w:p>
      <w:pPr>
        <w:pStyle w:val="4"/>
        <w:ind w:firstLine="551" w:firstLineChars="196"/>
        <w:rPr>
          <w:rFonts w:ascii="宋体" w:hAnsi="宋体"/>
          <w:color w:val="000000"/>
          <w:sz w:val="24"/>
          <w:lang w:val="zh-CN"/>
        </w:rPr>
      </w:pPr>
      <w:bookmarkStart w:id="373" w:name="_Toc363826706"/>
      <w:bookmarkStart w:id="374" w:name="_Toc20723"/>
      <w:bookmarkStart w:id="375" w:name="_Toc31441"/>
      <w:bookmarkStart w:id="376" w:name="_Toc14335780"/>
      <w:r>
        <w:rPr>
          <w:rFonts w:hint="eastAsia" w:asciiTheme="majorEastAsia" w:hAnsiTheme="majorEastAsia" w:eastAsiaTheme="majorEastAsia" w:cstheme="majorEastAsia"/>
          <w:color w:val="000000"/>
          <w:sz w:val="28"/>
          <w:szCs w:val="28"/>
        </w:rPr>
        <w:t>（二）教师队伍</w:t>
      </w:r>
      <w:bookmarkEnd w:id="373"/>
      <w:bookmarkEnd w:id="374"/>
      <w:bookmarkEnd w:id="375"/>
      <w:bookmarkEnd w:id="376"/>
    </w:p>
    <w:p>
      <w:pPr>
        <w:pStyle w:val="22"/>
        <w:spacing w:beforeLines="0"/>
        <w:ind w:left="0" w:right="0"/>
        <w:outlineLvl w:val="1"/>
        <w:rPr>
          <w:color w:val="000000"/>
          <w:sz w:val="24"/>
          <w:szCs w:val="24"/>
        </w:rPr>
      </w:pPr>
      <w:bookmarkStart w:id="377" w:name="_Toc76560321"/>
      <w:bookmarkStart w:id="378" w:name="_Toc5490"/>
      <w:bookmarkStart w:id="379" w:name="_Toc15460"/>
      <w:bookmarkStart w:id="380" w:name="_Toc30784"/>
      <w:bookmarkStart w:id="381" w:name="_Toc10865"/>
      <w:bookmarkStart w:id="382" w:name="_Toc17168"/>
      <w:bookmarkStart w:id="383" w:name="_Toc31405"/>
      <w:bookmarkStart w:id="384" w:name="_Toc1323"/>
      <w:r>
        <w:rPr>
          <w:rFonts w:hint="eastAsia"/>
          <w:color w:val="000000"/>
          <w:sz w:val="24"/>
          <w:szCs w:val="24"/>
          <w:lang w:val="en-US" w:eastAsia="zh-CN"/>
        </w:rPr>
        <w:t>医学影像技术</w:t>
      </w:r>
      <w:r>
        <w:rPr>
          <w:rFonts w:hint="eastAsia"/>
          <w:color w:val="000000"/>
          <w:sz w:val="24"/>
          <w:szCs w:val="24"/>
        </w:rPr>
        <w:t>专业校内专任教师</w:t>
      </w:r>
      <w:bookmarkEnd w:id="377"/>
      <w:bookmarkEnd w:id="378"/>
      <w:bookmarkEnd w:id="379"/>
      <w:bookmarkEnd w:id="380"/>
      <w:bookmarkEnd w:id="381"/>
      <w:r>
        <w:rPr>
          <w:rFonts w:hint="eastAsia"/>
          <w:color w:val="000000"/>
          <w:sz w:val="24"/>
          <w:szCs w:val="24"/>
        </w:rPr>
        <w:t>一览表</w:t>
      </w:r>
      <w:bookmarkEnd w:id="382"/>
      <w:bookmarkEnd w:id="383"/>
      <w:bookmarkEnd w:id="384"/>
    </w:p>
    <w:tbl>
      <w:tblPr>
        <w:tblStyle w:val="12"/>
        <w:tblW w:w="9286" w:type="dxa"/>
        <w:tblInd w:w="0" w:type="dxa"/>
        <w:tblLayout w:type="fixed"/>
        <w:tblCellMar>
          <w:top w:w="0" w:type="dxa"/>
          <w:left w:w="108" w:type="dxa"/>
          <w:bottom w:w="0" w:type="dxa"/>
          <w:right w:w="108" w:type="dxa"/>
        </w:tblCellMar>
      </w:tblPr>
      <w:tblGrid>
        <w:gridCol w:w="919"/>
        <w:gridCol w:w="919"/>
        <w:gridCol w:w="754"/>
        <w:gridCol w:w="1612"/>
        <w:gridCol w:w="3596"/>
        <w:gridCol w:w="1486"/>
      </w:tblGrid>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教师</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职称</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年龄</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b/>
                <w:color w:val="000000"/>
                <w:kern w:val="0"/>
                <w:szCs w:val="21"/>
              </w:rPr>
            </w:pPr>
            <w:r>
              <w:rPr>
                <w:rFonts w:hint="eastAsia" w:cs="宋体"/>
                <w:b/>
                <w:color w:val="000000"/>
                <w:kern w:val="0"/>
                <w:szCs w:val="21"/>
              </w:rPr>
              <w:t>学历（学位）</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b/>
                <w:color w:val="000000"/>
                <w:kern w:val="0"/>
                <w:szCs w:val="21"/>
              </w:rPr>
            </w:pPr>
            <w:r>
              <w:rPr>
                <w:rFonts w:hint="eastAsia" w:cs="宋体"/>
                <w:b/>
                <w:color w:val="000000"/>
                <w:kern w:val="0"/>
                <w:szCs w:val="21"/>
              </w:rPr>
              <w:t>专业（学术）带头人或骨干教师</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b/>
                <w:color w:val="000000"/>
                <w:kern w:val="0"/>
                <w:szCs w:val="21"/>
              </w:rPr>
            </w:pPr>
            <w:r>
              <w:rPr>
                <w:rFonts w:hint="eastAsia" w:cs="宋体"/>
                <w:b/>
                <w:color w:val="000000"/>
                <w:kern w:val="0"/>
                <w:szCs w:val="21"/>
              </w:rPr>
              <w:t>双师素质教师</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谭利娟</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29</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本科（医学学士）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骨干教师</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李友坪</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副教授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40</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本科</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否</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于雪黔</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副教授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48</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本科</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否</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黄文弟</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助教</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31</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本科（医学学士）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骨干教师</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sz w:val="18"/>
                <w:szCs w:val="18"/>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范丽莎</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eastAsiaTheme="minorEastAsia"/>
                <w:color w:val="000000"/>
                <w:kern w:val="0"/>
                <w:sz w:val="18"/>
                <w:szCs w:val="18"/>
                <w:lang w:val="en-US" w:eastAsia="zh-CN"/>
              </w:rPr>
            </w:pPr>
            <w:r>
              <w:rPr>
                <w:rFonts w:hint="eastAsia" w:cs="宋体"/>
                <w:color w:val="000000"/>
                <w:kern w:val="0"/>
                <w:sz w:val="18"/>
                <w:szCs w:val="18"/>
                <w:lang w:val="en-US" w:eastAsia="zh-CN"/>
              </w:rPr>
              <w:t>助教</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eastAsiaTheme="minorEastAsia"/>
                <w:color w:val="000000"/>
                <w:kern w:val="0"/>
                <w:sz w:val="18"/>
                <w:szCs w:val="18"/>
                <w:lang w:val="en-US" w:eastAsia="zh-CN"/>
              </w:rPr>
            </w:pPr>
            <w:r>
              <w:rPr>
                <w:rFonts w:hint="eastAsia" w:cs="宋体"/>
                <w:color w:val="000000"/>
                <w:kern w:val="0"/>
                <w:sz w:val="18"/>
                <w:szCs w:val="18"/>
                <w:lang w:val="en-US" w:eastAsia="zh-CN"/>
              </w:rPr>
              <w:t>26</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本科（理学学士）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color w:val="000000"/>
                <w:kern w:val="0"/>
                <w:sz w:val="18"/>
                <w:szCs w:val="18"/>
              </w:rPr>
            </w:pPr>
            <w:r>
              <w:rPr>
                <w:rFonts w:hint="eastAsia" w:cs="宋体"/>
                <w:color w:val="000000"/>
                <w:kern w:val="0"/>
                <w:sz w:val="18"/>
                <w:szCs w:val="18"/>
                <w:lang w:val="en-US" w:eastAsia="zh-CN"/>
              </w:rPr>
              <w:t>骨干教师</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sz w:val="18"/>
                <w:szCs w:val="18"/>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余红平</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助教</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27</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本科（医学学士）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骨干教师</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bookmarkStart w:id="385" w:name="_Toc14335781"/>
            <w:bookmarkStart w:id="386" w:name="_Toc26058"/>
            <w:bookmarkStart w:id="387" w:name="_Toc9920"/>
            <w:r>
              <w:rPr>
                <w:rFonts w:hint="eastAsia" w:cs="宋体"/>
                <w:color w:val="000000"/>
                <w:kern w:val="0"/>
                <w:sz w:val="18"/>
                <w:szCs w:val="18"/>
                <w:lang w:val="en-US" w:eastAsia="zh-CN"/>
              </w:rPr>
              <w:t>龙再兴</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实验师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46</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本科（理学学士）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否</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是</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杨滕</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实验师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37</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本科（理学学士）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否</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否</w:t>
            </w:r>
          </w:p>
        </w:tc>
      </w:tr>
      <w:tr>
        <w:tblPrEx>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彭劲松</w:t>
            </w:r>
          </w:p>
        </w:tc>
        <w:tc>
          <w:tcPr>
            <w:tcW w:w="9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讲师</w:t>
            </w:r>
          </w:p>
        </w:tc>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56</w:t>
            </w:r>
          </w:p>
        </w:tc>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本科（医学学士）</w:t>
            </w:r>
          </w:p>
        </w:tc>
        <w:tc>
          <w:tcPr>
            <w:tcW w:w="35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宋体"/>
                <w:color w:val="000000"/>
                <w:kern w:val="0"/>
                <w:sz w:val="18"/>
                <w:szCs w:val="18"/>
                <w:lang w:val="en-US" w:eastAsia="zh-CN"/>
              </w:rPr>
            </w:pPr>
            <w:r>
              <w:rPr>
                <w:rFonts w:hint="eastAsia" w:cs="宋体"/>
                <w:color w:val="000000"/>
                <w:kern w:val="0"/>
                <w:sz w:val="18"/>
                <w:szCs w:val="18"/>
                <w:lang w:val="en-US" w:eastAsia="zh-CN"/>
              </w:rPr>
              <w:t>否</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cs="宋体"/>
                <w:color w:val="000000"/>
                <w:kern w:val="0"/>
                <w:sz w:val="18"/>
                <w:szCs w:val="18"/>
                <w:lang w:val="en-US" w:eastAsia="zh-CN"/>
              </w:rPr>
            </w:pPr>
            <w:r>
              <w:rPr>
                <w:rFonts w:hint="eastAsia" w:cs="宋体"/>
                <w:color w:val="000000"/>
                <w:kern w:val="0"/>
                <w:sz w:val="18"/>
                <w:szCs w:val="18"/>
                <w:lang w:val="en-US" w:eastAsia="zh-CN"/>
              </w:rPr>
              <w:t>是</w:t>
            </w:r>
          </w:p>
        </w:tc>
      </w:tr>
    </w:tbl>
    <w:p>
      <w:pPr>
        <w:pStyle w:val="3"/>
        <w:spacing w:before="163" w:beforeLines="50" w:after="163" w:afterLines="50" w:line="360" w:lineRule="auto"/>
        <w:ind w:firstLine="602" w:firstLineChars="200"/>
        <w:rPr>
          <w:rFonts w:asciiTheme="majorEastAsia" w:hAnsiTheme="majorEastAsia" w:eastAsiaTheme="majorEastAsia" w:cstheme="majorEastAsia"/>
          <w:color w:val="000000"/>
          <w:sz w:val="30"/>
        </w:rPr>
      </w:pPr>
      <w:r>
        <w:rPr>
          <w:rFonts w:hint="eastAsia" w:asciiTheme="majorEastAsia" w:hAnsiTheme="majorEastAsia" w:eastAsiaTheme="majorEastAsia" w:cstheme="majorEastAsia"/>
          <w:color w:val="000000"/>
          <w:sz w:val="30"/>
        </w:rPr>
        <w:t>十三、</w:t>
      </w:r>
      <w:bookmarkEnd w:id="369"/>
      <w:bookmarkEnd w:id="370"/>
      <w:r>
        <w:rPr>
          <w:rFonts w:hint="eastAsia" w:asciiTheme="majorEastAsia" w:hAnsiTheme="majorEastAsia" w:eastAsiaTheme="majorEastAsia" w:cstheme="majorEastAsia"/>
          <w:color w:val="000000"/>
          <w:sz w:val="30"/>
        </w:rPr>
        <w:t>人才培养实训条件</w:t>
      </w:r>
      <w:bookmarkEnd w:id="371"/>
      <w:bookmarkEnd w:id="372"/>
      <w:bookmarkEnd w:id="385"/>
      <w:bookmarkEnd w:id="386"/>
      <w:bookmarkEnd w:id="387"/>
    </w:p>
    <w:p>
      <w:pPr>
        <w:pStyle w:val="4"/>
        <w:spacing w:before="163" w:beforeLines="50" w:after="163" w:afterLines="50" w:line="360" w:lineRule="auto"/>
        <w:ind w:firstLine="562" w:firstLineChars="200"/>
        <w:rPr>
          <w:rFonts w:asciiTheme="majorEastAsia" w:hAnsiTheme="majorEastAsia" w:eastAsiaTheme="majorEastAsia" w:cstheme="majorEastAsia"/>
          <w:color w:val="000000"/>
          <w:sz w:val="28"/>
          <w:szCs w:val="28"/>
        </w:rPr>
      </w:pPr>
      <w:bookmarkStart w:id="388" w:name="_Toc9541"/>
      <w:bookmarkStart w:id="389" w:name="_Toc14335782"/>
      <w:bookmarkStart w:id="390" w:name="_Toc1396"/>
      <w:bookmarkStart w:id="391" w:name="_Toc352756474"/>
      <w:bookmarkStart w:id="392" w:name="_Toc353182682"/>
      <w:bookmarkStart w:id="393" w:name="_Toc363826708"/>
      <w:bookmarkStart w:id="394" w:name="_Toc280711883"/>
      <w:bookmarkStart w:id="395" w:name="_Toc280449723"/>
      <w:bookmarkStart w:id="396" w:name="_Toc280711885"/>
      <w:bookmarkStart w:id="397" w:name="_Toc352756477"/>
      <w:bookmarkStart w:id="398" w:name="_Toc353182684"/>
      <w:bookmarkStart w:id="399" w:name="_Toc280449725"/>
      <w:r>
        <w:rPr>
          <w:rFonts w:hint="eastAsia" w:asciiTheme="majorEastAsia" w:hAnsiTheme="majorEastAsia" w:eastAsiaTheme="majorEastAsia" w:cstheme="majorEastAsia"/>
          <w:color w:val="000000"/>
          <w:sz w:val="28"/>
          <w:szCs w:val="28"/>
        </w:rPr>
        <w:t>（一）校内实训环境</w:t>
      </w:r>
      <w:bookmarkEnd w:id="388"/>
      <w:bookmarkEnd w:id="389"/>
      <w:bookmarkEnd w:id="390"/>
      <w:bookmarkEnd w:id="391"/>
      <w:bookmarkEnd w:id="392"/>
      <w:bookmarkEnd w:id="393"/>
    </w:p>
    <w:bookmarkEnd w:id="394"/>
    <w:bookmarkEnd w:id="395"/>
    <w:p>
      <w:pPr>
        <w:spacing w:line="360" w:lineRule="auto"/>
        <w:ind w:firstLine="600" w:firstLineChars="250"/>
        <w:rPr>
          <w:rFonts w:ascii="宋体" w:hAnsi="宋体"/>
          <w:color w:val="000000"/>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278"/>
        <w:gridCol w:w="1417"/>
        <w:gridCol w:w="262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ascii="宋体" w:hAnsi="宋体"/>
                <w:b/>
                <w:color w:val="auto"/>
                <w:szCs w:val="21"/>
                <w:highlight w:val="none"/>
              </w:rPr>
            </w:pPr>
            <w:bookmarkStart w:id="400" w:name="_Toc280449724"/>
            <w:bookmarkStart w:id="401" w:name="_Toc280711884"/>
            <w:bookmarkStart w:id="402" w:name="_Toc352756476"/>
            <w:bookmarkStart w:id="403" w:name="_Toc363826709"/>
            <w:bookmarkStart w:id="404" w:name="_Toc353182683"/>
            <w:bookmarkStart w:id="405" w:name="_Toc14335783"/>
            <w:bookmarkStart w:id="406" w:name="_Toc30162"/>
            <w:bookmarkStart w:id="407" w:name="_Toc20585"/>
            <w:r>
              <w:rPr>
                <w:rFonts w:hint="eastAsia" w:ascii="宋体" w:hAnsi="宋体"/>
                <w:b/>
                <w:color w:val="auto"/>
                <w:szCs w:val="21"/>
                <w:highlight w:val="none"/>
              </w:rPr>
              <w:t>序号</w:t>
            </w:r>
          </w:p>
        </w:tc>
        <w:tc>
          <w:tcPr>
            <w:tcW w:w="1984"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实验实训室名称</w:t>
            </w:r>
          </w:p>
        </w:tc>
        <w:tc>
          <w:tcPr>
            <w:tcW w:w="1278"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面积（</w:t>
            </w:r>
            <w:r>
              <w:rPr>
                <w:rFonts w:hint="eastAsia" w:ascii="宋体" w:hAnsi="宋体"/>
                <w:b/>
                <w:bCs/>
                <w:color w:val="auto"/>
                <w:szCs w:val="21"/>
                <w:highlight w:val="none"/>
              </w:rPr>
              <w:t>㎡</w:t>
            </w:r>
            <w:r>
              <w:rPr>
                <w:rFonts w:hint="eastAsia" w:ascii="宋体" w:hAnsi="宋体"/>
                <w:color w:val="auto"/>
                <w:szCs w:val="21"/>
                <w:highlight w:val="none"/>
              </w:rPr>
              <w:t>）</w:t>
            </w:r>
          </w:p>
        </w:tc>
        <w:tc>
          <w:tcPr>
            <w:tcW w:w="1417"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工位数（个）</w:t>
            </w:r>
          </w:p>
        </w:tc>
        <w:tc>
          <w:tcPr>
            <w:tcW w:w="2624"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主要设备</w:t>
            </w:r>
          </w:p>
        </w:tc>
        <w:tc>
          <w:tcPr>
            <w:tcW w:w="1150" w:type="dxa"/>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超声检查技术实训室</w:t>
            </w:r>
          </w:p>
        </w:tc>
        <w:tc>
          <w:tcPr>
            <w:tcW w:w="1278" w:type="dxa"/>
            <w:noWrap w:val="0"/>
            <w:vAlign w:val="center"/>
          </w:tcPr>
          <w:p>
            <w:pPr>
              <w:jc w:val="center"/>
              <w:rPr>
                <w:rFonts w:ascii="宋体" w:hAnsi="宋体"/>
                <w:color w:val="auto"/>
                <w:sz w:val="18"/>
                <w:szCs w:val="18"/>
                <w:highlight w:val="none"/>
              </w:rPr>
            </w:pPr>
            <w:r>
              <w:rPr>
                <w:rFonts w:hint="eastAsia" w:ascii="宋体" w:hAnsi="宋体" w:cs="宋体"/>
                <w:color w:val="auto"/>
                <w:sz w:val="18"/>
                <w:szCs w:val="18"/>
                <w:highlight w:val="none"/>
              </w:rPr>
              <w:t>83.8</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25</w:t>
            </w:r>
          </w:p>
        </w:tc>
        <w:tc>
          <w:tcPr>
            <w:tcW w:w="2624"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超声诊断仪、检查床、检查凳、卫生纸、耦合剂、投影仪等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普通X检查技术室</w:t>
            </w:r>
          </w:p>
        </w:tc>
        <w:tc>
          <w:tcPr>
            <w:tcW w:w="1278" w:type="dxa"/>
            <w:noWrap w:val="0"/>
            <w:vAlign w:val="center"/>
          </w:tcPr>
          <w:p>
            <w:pPr>
              <w:jc w:val="center"/>
              <w:rPr>
                <w:rFonts w:ascii="宋体" w:hAnsi="宋体"/>
                <w:color w:val="auto"/>
                <w:sz w:val="18"/>
                <w:szCs w:val="18"/>
                <w:highlight w:val="none"/>
              </w:rPr>
            </w:pPr>
            <w:r>
              <w:rPr>
                <w:rFonts w:hint="eastAsia" w:ascii="宋体" w:hAnsi="宋体" w:cs="宋体"/>
                <w:color w:val="auto"/>
                <w:sz w:val="18"/>
                <w:szCs w:val="18"/>
                <w:highlight w:val="none"/>
              </w:rPr>
              <w:t>83.8</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15</w:t>
            </w:r>
          </w:p>
        </w:tc>
        <w:tc>
          <w:tcPr>
            <w:tcW w:w="2624"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普通X线机、X线检查体模、更衣隔断室、个人放射防护用品等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DR检查技术室</w:t>
            </w:r>
          </w:p>
        </w:tc>
        <w:tc>
          <w:tcPr>
            <w:tcW w:w="1278" w:type="dxa"/>
            <w:noWrap w:val="0"/>
            <w:vAlign w:val="center"/>
          </w:tcPr>
          <w:p>
            <w:pPr>
              <w:jc w:val="center"/>
              <w:rPr>
                <w:rFonts w:ascii="宋体" w:hAnsi="宋体"/>
                <w:color w:val="auto"/>
                <w:sz w:val="18"/>
                <w:szCs w:val="18"/>
                <w:highlight w:val="none"/>
              </w:rPr>
            </w:pPr>
            <w:r>
              <w:rPr>
                <w:rFonts w:hint="eastAsia" w:ascii="宋体" w:hAnsi="宋体" w:cs="宋体"/>
                <w:color w:val="auto"/>
                <w:sz w:val="18"/>
                <w:szCs w:val="18"/>
                <w:highlight w:val="none"/>
              </w:rPr>
              <w:t>83.8</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15</w:t>
            </w:r>
          </w:p>
        </w:tc>
        <w:tc>
          <w:tcPr>
            <w:tcW w:w="2624" w:type="dxa"/>
            <w:noWrap w:val="0"/>
            <w:vAlign w:val="center"/>
          </w:tcPr>
          <w:p>
            <w:pPr>
              <w:spacing w:line="300" w:lineRule="exact"/>
              <w:rPr>
                <w:rFonts w:hint="eastAsia" w:ascii="宋体" w:hAnsi="宋体"/>
                <w:color w:val="auto"/>
                <w:sz w:val="18"/>
                <w:szCs w:val="18"/>
                <w:highlight w:val="none"/>
              </w:rPr>
            </w:pPr>
            <w:r>
              <w:rPr>
                <w:rFonts w:hint="eastAsia" w:ascii="宋体" w:hAnsi="宋体"/>
                <w:color w:val="auto"/>
                <w:sz w:val="18"/>
                <w:szCs w:val="18"/>
                <w:highlight w:val="none"/>
              </w:rPr>
              <w:t>DR机、X线检查体模、更衣隔断室、个人放射防护用品等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CT检查技术实训室</w:t>
            </w:r>
          </w:p>
        </w:tc>
        <w:tc>
          <w:tcPr>
            <w:tcW w:w="1278" w:type="dxa"/>
            <w:noWrap w:val="0"/>
            <w:vAlign w:val="center"/>
          </w:tcPr>
          <w:p>
            <w:pPr>
              <w:jc w:val="center"/>
              <w:rPr>
                <w:rFonts w:ascii="宋体" w:hAnsi="宋体"/>
                <w:color w:val="auto"/>
                <w:sz w:val="18"/>
                <w:szCs w:val="18"/>
                <w:highlight w:val="none"/>
              </w:rPr>
            </w:pPr>
            <w:r>
              <w:rPr>
                <w:rFonts w:hint="eastAsia" w:ascii="宋体" w:hAnsi="宋体" w:cs="宋体"/>
                <w:color w:val="auto"/>
                <w:sz w:val="18"/>
                <w:szCs w:val="18"/>
                <w:highlight w:val="none"/>
              </w:rPr>
              <w:t>85.8</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30</w:t>
            </w:r>
          </w:p>
        </w:tc>
        <w:tc>
          <w:tcPr>
            <w:tcW w:w="2624"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CT扫描仪、CT检查体模、高压注射器、个人放射防护用品等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5</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数字胃肠检查技术实训室</w:t>
            </w:r>
          </w:p>
        </w:tc>
        <w:tc>
          <w:tcPr>
            <w:tcW w:w="1278" w:type="dxa"/>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15</w:t>
            </w:r>
          </w:p>
        </w:tc>
        <w:tc>
          <w:tcPr>
            <w:tcW w:w="2624"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数字胃肠机、胃肠检查对比剂、个人放射防护用品等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影像诊断与图像分析与后处理实训室</w:t>
            </w:r>
          </w:p>
        </w:tc>
        <w:tc>
          <w:tcPr>
            <w:tcW w:w="1278" w:type="dxa"/>
            <w:noWrap w:val="0"/>
            <w:vAlign w:val="center"/>
          </w:tcPr>
          <w:p>
            <w:pPr>
              <w:spacing w:line="300" w:lineRule="exact"/>
              <w:jc w:val="center"/>
              <w:rPr>
                <w:rFonts w:ascii="宋体" w:hAnsi="宋体"/>
                <w:color w:val="auto"/>
                <w:sz w:val="18"/>
                <w:szCs w:val="18"/>
                <w:highlight w:val="none"/>
              </w:rPr>
            </w:pPr>
            <w:r>
              <w:rPr>
                <w:rFonts w:hint="eastAsia" w:ascii="宋体" w:hAnsi="宋体" w:cs="宋体"/>
                <w:color w:val="auto"/>
                <w:sz w:val="18"/>
                <w:szCs w:val="18"/>
                <w:highlight w:val="none"/>
              </w:rPr>
              <w:t>83.8</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2624" w:type="dxa"/>
            <w:noWrap w:val="0"/>
            <w:vAlign w:val="center"/>
          </w:tcPr>
          <w:p>
            <w:pPr>
              <w:spacing w:line="300" w:lineRule="exact"/>
              <w:rPr>
                <w:rFonts w:ascii="宋体" w:hAnsi="宋体"/>
                <w:color w:val="auto"/>
                <w:sz w:val="18"/>
                <w:szCs w:val="18"/>
                <w:highlight w:val="none"/>
              </w:rPr>
            </w:pPr>
            <w:r>
              <w:rPr>
                <w:rFonts w:hint="eastAsia" w:ascii="宋体" w:hAnsi="宋体"/>
                <w:color w:val="auto"/>
                <w:sz w:val="18"/>
                <w:szCs w:val="18"/>
                <w:highlight w:val="none"/>
              </w:rPr>
              <w:t>影像</w:t>
            </w:r>
            <w:r>
              <w:rPr>
                <w:rFonts w:hint="eastAsia" w:ascii="宋体" w:hAnsi="宋体" w:cs="宋体"/>
                <w:color w:val="auto"/>
                <w:sz w:val="18"/>
                <w:szCs w:val="18"/>
                <w:highlight w:val="none"/>
              </w:rPr>
              <w:t>诊断读片机60台、影像诊断报告书写桌2人1台、各部位影像诊断报告模板、PACS系统服务器、投影设备等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7</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医学影像设备实训室</w:t>
            </w:r>
          </w:p>
        </w:tc>
        <w:tc>
          <w:tcPr>
            <w:tcW w:w="1278"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30</w:t>
            </w:r>
          </w:p>
        </w:tc>
        <w:tc>
          <w:tcPr>
            <w:tcW w:w="2624" w:type="dxa"/>
            <w:noWrap w:val="0"/>
            <w:vAlign w:val="center"/>
          </w:tcPr>
          <w:p>
            <w:pPr>
              <w:spacing w:line="300" w:lineRule="exact"/>
              <w:rPr>
                <w:rFonts w:ascii="宋体" w:hAnsi="宋体"/>
                <w:color w:val="auto"/>
                <w:sz w:val="18"/>
                <w:szCs w:val="18"/>
                <w:highlight w:val="none"/>
              </w:rPr>
            </w:pPr>
            <w:r>
              <w:rPr>
                <w:rFonts w:hint="eastAsia" w:ascii="宋体" w:hAnsi="宋体" w:cs="宋体"/>
                <w:color w:val="auto"/>
                <w:sz w:val="18"/>
                <w:szCs w:val="18"/>
                <w:highlight w:val="none"/>
              </w:rPr>
              <w:t>不同类型的医学影像设备及零部件等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8</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影像电子学基础实训室</w:t>
            </w:r>
          </w:p>
        </w:tc>
        <w:tc>
          <w:tcPr>
            <w:tcW w:w="1278" w:type="dxa"/>
            <w:noWrap w:val="0"/>
            <w:vAlign w:val="center"/>
          </w:tcPr>
          <w:p>
            <w:pPr>
              <w:spacing w:line="300" w:lineRule="exact"/>
              <w:jc w:val="center"/>
              <w:rPr>
                <w:rFonts w:ascii="宋体" w:hAnsi="宋体"/>
                <w:b/>
                <w:bCs/>
                <w:color w:val="auto"/>
                <w:sz w:val="18"/>
                <w:szCs w:val="18"/>
                <w:highlight w:val="none"/>
              </w:rPr>
            </w:pPr>
            <w:r>
              <w:rPr>
                <w:rFonts w:hint="eastAsia" w:ascii="宋体" w:hAnsi="宋体"/>
                <w:color w:val="auto"/>
                <w:sz w:val="18"/>
                <w:szCs w:val="18"/>
                <w:highlight w:val="none"/>
              </w:rPr>
              <w:t>60</w:t>
            </w:r>
          </w:p>
        </w:tc>
        <w:tc>
          <w:tcPr>
            <w:tcW w:w="1417" w:type="dxa"/>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2624" w:type="dxa"/>
            <w:noWrap w:val="0"/>
            <w:vAlign w:val="center"/>
          </w:tcPr>
          <w:p>
            <w:pPr>
              <w:spacing w:line="300" w:lineRule="exact"/>
              <w:rPr>
                <w:rFonts w:ascii="宋体" w:hAnsi="宋体"/>
                <w:color w:val="auto"/>
                <w:sz w:val="18"/>
                <w:szCs w:val="18"/>
                <w:highlight w:val="none"/>
              </w:rPr>
            </w:pPr>
            <w:r>
              <w:rPr>
                <w:rFonts w:hint="eastAsia" w:ascii="宋体" w:hAnsi="宋体" w:cs="宋体"/>
                <w:color w:val="auto"/>
                <w:sz w:val="18"/>
                <w:szCs w:val="18"/>
                <w:highlight w:val="none"/>
              </w:rPr>
              <w:t>电子技术实验设备及器材等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9</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磁共振检查技术实训室</w:t>
            </w:r>
          </w:p>
        </w:tc>
        <w:tc>
          <w:tcPr>
            <w:tcW w:w="1278" w:type="dxa"/>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1417" w:type="dxa"/>
            <w:noWrap w:val="0"/>
            <w:vAlign w:val="center"/>
          </w:tcPr>
          <w:p>
            <w:pPr>
              <w:spacing w:line="300" w:lineRule="exact"/>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2624" w:type="dxa"/>
            <w:noWrap w:val="0"/>
            <w:vAlign w:val="center"/>
          </w:tcPr>
          <w:p>
            <w:pPr>
              <w:spacing w:line="300" w:lineRule="exact"/>
              <w:rPr>
                <w:rFonts w:ascii="宋体" w:hAnsi="宋体"/>
                <w:color w:val="auto"/>
                <w:sz w:val="18"/>
                <w:szCs w:val="18"/>
                <w:highlight w:val="none"/>
              </w:rPr>
            </w:pPr>
            <w:r>
              <w:rPr>
                <w:rFonts w:hint="eastAsia" w:ascii="宋体" w:hAnsi="宋体" w:cs="宋体"/>
                <w:color w:val="auto"/>
                <w:sz w:val="18"/>
                <w:szCs w:val="18"/>
                <w:highlight w:val="none"/>
              </w:rPr>
              <w:t>磁共振成像仪、高压注射器、铁磁性物体磁探测设备等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10</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生理实验室</w:t>
            </w:r>
          </w:p>
        </w:tc>
        <w:tc>
          <w:tcPr>
            <w:tcW w:w="1278"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80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2624"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实验桌、心电信号分析仪、生理实验试剂等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11</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病理实验室</w:t>
            </w:r>
          </w:p>
        </w:tc>
        <w:tc>
          <w:tcPr>
            <w:tcW w:w="1278"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80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2624"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病理切片、病理柱形标本、光学显微镜等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12</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诊断实训室</w:t>
            </w:r>
          </w:p>
        </w:tc>
        <w:tc>
          <w:tcPr>
            <w:tcW w:w="1278"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80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2624"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听诊器、血压计、体温计、心肺听诊、胸部腹部触诊等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13</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影像解剖实训室</w:t>
            </w:r>
          </w:p>
        </w:tc>
        <w:tc>
          <w:tcPr>
            <w:tcW w:w="1278"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160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2624"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断层标本、解剖柱形标本等</w:t>
            </w:r>
          </w:p>
        </w:tc>
        <w:tc>
          <w:tcPr>
            <w:tcW w:w="1150" w:type="dxa"/>
            <w:noWrap w:val="0"/>
            <w:vAlign w:val="center"/>
          </w:tcPr>
          <w:p>
            <w:pPr>
              <w:spacing w:line="30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14</w:t>
            </w:r>
          </w:p>
        </w:tc>
        <w:tc>
          <w:tcPr>
            <w:tcW w:w="1984"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解剖实训室</w:t>
            </w:r>
          </w:p>
        </w:tc>
        <w:tc>
          <w:tcPr>
            <w:tcW w:w="1278"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100</w:t>
            </w:r>
          </w:p>
        </w:tc>
        <w:tc>
          <w:tcPr>
            <w:tcW w:w="1417" w:type="dxa"/>
            <w:noWrap w:val="0"/>
            <w:vAlign w:val="center"/>
          </w:tcPr>
          <w:p>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60</w:t>
            </w:r>
          </w:p>
        </w:tc>
        <w:tc>
          <w:tcPr>
            <w:tcW w:w="2624"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人体骨骼、尸体标本等。</w:t>
            </w:r>
          </w:p>
        </w:tc>
        <w:tc>
          <w:tcPr>
            <w:tcW w:w="1150" w:type="dxa"/>
            <w:noWrap w:val="0"/>
            <w:vAlign w:val="center"/>
          </w:tcPr>
          <w:p>
            <w:pPr>
              <w:spacing w:line="300" w:lineRule="exact"/>
              <w:rPr>
                <w:rFonts w:ascii="宋体" w:hAnsi="宋体"/>
                <w:color w:val="auto"/>
                <w:sz w:val="18"/>
                <w:szCs w:val="18"/>
                <w:highlight w:val="none"/>
              </w:rPr>
            </w:pPr>
          </w:p>
        </w:tc>
      </w:tr>
    </w:tbl>
    <w:p>
      <w:pPr>
        <w:pStyle w:val="4"/>
        <w:spacing w:before="163" w:beforeLines="50" w:after="163" w:afterLines="50" w:line="360" w:lineRule="auto"/>
        <w:ind w:firstLine="562"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（二）校外实训</w:t>
      </w:r>
      <w:bookmarkEnd w:id="400"/>
      <w:bookmarkEnd w:id="401"/>
      <w:r>
        <w:rPr>
          <w:rFonts w:hint="eastAsia" w:asciiTheme="majorEastAsia" w:hAnsiTheme="majorEastAsia" w:eastAsiaTheme="majorEastAsia" w:cstheme="majorEastAsia"/>
          <w:color w:val="000000"/>
          <w:sz w:val="28"/>
          <w:szCs w:val="28"/>
        </w:rPr>
        <w:t>环境</w:t>
      </w:r>
      <w:bookmarkEnd w:id="402"/>
      <w:bookmarkEnd w:id="403"/>
      <w:bookmarkEnd w:id="404"/>
      <w:bookmarkEnd w:id="405"/>
      <w:bookmarkEnd w:id="406"/>
      <w:bookmarkEnd w:id="40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校外实训基地能满足专业核心课程和平台课程综合实训、教学实习和学生跟岗实习</w:t>
      </w:r>
    </w:p>
    <w:p>
      <w:pPr>
        <w:spacing w:line="360" w:lineRule="auto"/>
        <w:rPr>
          <w:rFonts w:hint="eastAsia"/>
          <w:color w:val="auto"/>
          <w:highlight w:val="none"/>
        </w:rPr>
      </w:pPr>
      <w:r>
        <w:rPr>
          <w:rFonts w:hint="eastAsia" w:ascii="宋体" w:hAnsi="宋体"/>
          <w:color w:val="auto"/>
          <w:sz w:val="24"/>
          <w:highlight w:val="none"/>
        </w:rPr>
        <w:t>需要，现有综合性二甲以上校外实训基地29所。</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医学影像技术专业校企合作基地一览表</w:t>
      </w:r>
    </w:p>
    <w:tbl>
      <w:tblPr>
        <w:tblStyle w:val="12"/>
        <w:tblpPr w:leftFromText="180" w:rightFromText="180" w:vertAnchor="text" w:horzAnchor="margin" w:tblpXSpec="center" w:tblpY="340"/>
        <w:tblW w:w="0" w:type="auto"/>
        <w:tblInd w:w="0" w:type="dxa"/>
        <w:tblLayout w:type="fixed"/>
        <w:tblCellMar>
          <w:top w:w="0" w:type="dxa"/>
          <w:left w:w="0" w:type="dxa"/>
          <w:bottom w:w="0" w:type="dxa"/>
          <w:right w:w="0" w:type="dxa"/>
        </w:tblCellMar>
      </w:tblPr>
      <w:tblGrid>
        <w:gridCol w:w="465"/>
        <w:gridCol w:w="1105"/>
        <w:gridCol w:w="992"/>
        <w:gridCol w:w="709"/>
        <w:gridCol w:w="850"/>
        <w:gridCol w:w="851"/>
        <w:gridCol w:w="1134"/>
        <w:gridCol w:w="992"/>
        <w:gridCol w:w="850"/>
        <w:gridCol w:w="1134"/>
      </w:tblGrid>
      <w:tr>
        <w:tblPrEx>
          <w:tblCellMar>
            <w:top w:w="0" w:type="dxa"/>
            <w:left w:w="0" w:type="dxa"/>
            <w:bottom w:w="0" w:type="dxa"/>
            <w:right w:w="0" w:type="dxa"/>
          </w:tblCellMar>
        </w:tblPrEx>
        <w:trPr>
          <w:trHeight w:val="555"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序号</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合作企业名称</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医院所在地</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医院等级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合作程度</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合作协议签订时间</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适应专业</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主要功能</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管理老师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b/>
                <w:color w:val="auto"/>
                <w:sz w:val="18"/>
                <w:szCs w:val="18"/>
                <w:highlight w:val="none"/>
              </w:rPr>
            </w:pPr>
            <w:r>
              <w:rPr>
                <w:rFonts w:hint="eastAsia" w:ascii="宋体" w:hAnsi="宋体" w:cs="宋体"/>
                <w:b/>
                <w:color w:val="auto"/>
                <w:kern w:val="0"/>
                <w:sz w:val="18"/>
                <w:szCs w:val="18"/>
                <w:highlight w:val="none"/>
                <w:lang w:bidi="ar"/>
              </w:rPr>
              <w:t>联系电话</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铜仁市人民医院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吴静妮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13885687071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铜仁市碧江区中医院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雷莉</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15985621441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德江县人民医院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王主任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13985861407</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德江县中医院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冯恺蝶</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18744888704</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思南县人民医院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周主任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13985864853</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思南县中医院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吴科长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18685668258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石阡县人民医院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王磊</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13595637019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石阡县中医院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李院长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13595670895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印江县人民医院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李主任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13985866333</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印江中医院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杨院长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13312456985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江口县人民医院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江口县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李峰</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18085678466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松桃县人民医院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赵科长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13017002698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松桃县中医院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刘老师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13638112686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玉屏县医院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玉屏县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伍主任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15985677520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沿河县人民医院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沿河县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张波</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18785664051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贵医二附院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严科长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13595508261</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黔东南州中医院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甘科长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13985286116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凯里市第一人民医院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龙主任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13195251920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秀山县人民医院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秀山县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陈慧老师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13609499959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遵义医学院附属医院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康复、影像</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毕小燕</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15870104588</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凤冈县人民医院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遵义市凤冈县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临床、影像、检验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兰老师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15186613462</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贵阳市二院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贵阳市观山湖区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康复、影像、检验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高圆老师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18985580760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贵阳市三院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贵阳市花溪区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冯老师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13985478597</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贵州省第二人民医院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贵阳市乌当区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2014</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18984589735</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水城矿业集团总医院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六盘水钟山区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刘莹</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13885839299</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遵义市红花岗区人民医院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影像、检验、临床、康复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吴老师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18212172862</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水钢集团总医院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六盘水</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18685812200</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105"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万山区人民医院</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万山区</w:t>
            </w:r>
          </w:p>
        </w:tc>
        <w:tc>
          <w:tcPr>
            <w:tcW w:w="709"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紧密型</w:t>
            </w:r>
          </w:p>
        </w:tc>
        <w:tc>
          <w:tcPr>
            <w:tcW w:w="851"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2016</w:t>
            </w:r>
          </w:p>
        </w:tc>
        <w:tc>
          <w:tcPr>
            <w:tcW w:w="113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临床、检验、影像、康复</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实习、见习、实训、就业</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高丽</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18585986196</w:t>
            </w:r>
          </w:p>
        </w:tc>
      </w:tr>
      <w:tr>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三穗县中医医院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2018</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临床、检验、影像、康复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袁科长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15185623759</w:t>
            </w:r>
          </w:p>
        </w:tc>
      </w:tr>
    </w:tbl>
    <w:p>
      <w:pPr>
        <w:pStyle w:val="3"/>
        <w:spacing w:before="163" w:beforeLines="50" w:after="163" w:afterLines="50" w:line="360" w:lineRule="auto"/>
        <w:ind w:firstLine="602" w:firstLineChars="200"/>
        <w:rPr>
          <w:rFonts w:asciiTheme="majorEastAsia" w:hAnsiTheme="majorEastAsia" w:eastAsiaTheme="majorEastAsia" w:cstheme="majorEastAsia"/>
          <w:color w:val="000000"/>
          <w:sz w:val="30"/>
        </w:rPr>
      </w:pPr>
      <w:bookmarkStart w:id="408" w:name="_Toc3604"/>
      <w:bookmarkStart w:id="409" w:name="_Toc14335784"/>
      <w:bookmarkStart w:id="410" w:name="_Toc29272"/>
      <w:r>
        <w:rPr>
          <w:rFonts w:hint="eastAsia" w:asciiTheme="majorEastAsia" w:hAnsiTheme="majorEastAsia" w:eastAsiaTheme="majorEastAsia" w:cstheme="majorEastAsia"/>
          <w:color w:val="000000"/>
          <w:sz w:val="30"/>
        </w:rPr>
        <w:t>十四、人才培养教学资源</w:t>
      </w:r>
      <w:bookmarkEnd w:id="396"/>
      <w:bookmarkEnd w:id="397"/>
      <w:bookmarkEnd w:id="398"/>
      <w:bookmarkEnd w:id="399"/>
      <w:bookmarkEnd w:id="408"/>
      <w:bookmarkEnd w:id="409"/>
      <w:bookmarkEnd w:id="410"/>
    </w:p>
    <w:p>
      <w:pPr>
        <w:pStyle w:val="4"/>
        <w:spacing w:before="163" w:beforeLines="50" w:after="163" w:afterLines="50" w:line="360" w:lineRule="auto"/>
        <w:ind w:firstLine="562" w:firstLineChars="200"/>
        <w:rPr>
          <w:rFonts w:hint="eastAsia" w:ascii="宋体" w:hAnsi="宋体" w:eastAsia="宋体" w:cs="宋体"/>
          <w:color w:val="auto"/>
          <w:sz w:val="28"/>
          <w:szCs w:val="28"/>
          <w:highlight w:val="none"/>
        </w:rPr>
      </w:pPr>
      <w:bookmarkStart w:id="411" w:name="_Toc23250628"/>
      <w:bookmarkStart w:id="412" w:name="_Toc353182640"/>
      <w:bookmarkStart w:id="413" w:name="_Toc363826720"/>
      <w:bookmarkStart w:id="414" w:name="_Toc14335790"/>
      <w:bookmarkStart w:id="415" w:name="_Toc18229"/>
      <w:bookmarkStart w:id="416" w:name="_Toc16785"/>
      <w:bookmarkStart w:id="417" w:name="_Toc352756432"/>
      <w:bookmarkStart w:id="418" w:name="_Toc353182695"/>
      <w:bookmarkStart w:id="419" w:name="_Toc352756488"/>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7430770</wp:posOffset>
                </wp:positionH>
                <wp:positionV relativeFrom="paragraph">
                  <wp:posOffset>1652905</wp:posOffset>
                </wp:positionV>
                <wp:extent cx="635" cy="19050"/>
                <wp:effectExtent l="4445" t="0" r="13970" b="0"/>
                <wp:wrapNone/>
                <wp:docPr id="3" name="任意多边形 3"/>
                <wp:cNvGraphicFramePr/>
                <a:graphic xmlns:a="http://schemas.openxmlformats.org/drawingml/2006/main">
                  <a:graphicData uri="http://schemas.microsoft.com/office/word/2010/wordprocessingShape">
                    <wps:wsp>
                      <wps:cNvSpPr/>
                      <wps:spPr>
                        <a:xfrm>
                          <a:off x="0" y="0"/>
                          <a:ext cx="635" cy="19050"/>
                        </a:xfrm>
                        <a:custGeom>
                          <a:avLst/>
                          <a:gdLst/>
                          <a:ahLst/>
                          <a:cxnLst/>
                          <a:pathLst>
                            <a:path w="1" h="30">
                              <a:moveTo>
                                <a:pt x="0" y="30"/>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85.1pt;margin-top:130.15pt;height:1.5pt;width:0.05pt;z-index:251660288;mso-width-relative:page;mso-height-relative:page;" filled="f" stroked="t" coordsize="1,30" o:gfxdata="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hV59oAAAANAQAADwAAAAAAAAABACAAAAAiAAAAZHJzL2Rvd25yZXYueG1sUEsB&#10;AhQAFAAAAAgAh07iQIjDNn0sAgAAhAQAAA4AAAAAAAAAAQAgAAAAKQEAAGRycy9lMm9Eb2MueG1s&#10;UEsFBgAAAAAGAAYAWQEAAMcFAAAAAA==&#10;" path="m0,30l0,0e">
                <v:fill on="f" focussize="0,0"/>
                <v:stroke color="#000000" joinstyle="round"/>
                <v:imagedata o:title=""/>
                <o:lock v:ext="edit" aspectratio="f"/>
              </v:shape>
            </w:pict>
          </mc:Fallback>
        </mc:AlternateContent>
      </w: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693420</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4.6pt;height:0pt;width:0.05pt;z-index:251659264;mso-width-relative:page;mso-height-relative:page;" filled="f" stroked="t" coordsize="21600,21600" o:gfxdata="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26571AAAAAkBAAAPAAAAAAAAAAEAIAAAACIAAABkcnMvZG93bnJldi54bWxQSwECFAAUAAAA&#10;CACHTuJAOBqj7fIBAADgAwAADgAAAAAAAAABACAAAAAjAQAAZHJzL2Uyb0RvYy54bWxQSwUGAAAA&#10;AAYABgBZAQAAhwUAAAAA&#10;">
                <v:fill on="f" focussize="0,0"/>
                <v:stroke color="#000000" joinstyle="round"/>
                <v:imagedata o:title=""/>
                <o:lock v:ext="edit" aspectratio="f"/>
              </v:line>
            </w:pict>
          </mc:Fallback>
        </mc:AlternateContent>
      </w:r>
      <w:bookmarkStart w:id="420" w:name="_Toc15596323"/>
      <w:bookmarkStart w:id="421" w:name="_Toc15596247"/>
      <w:bookmarkStart w:id="422" w:name="_Toc12208981"/>
      <w:bookmarkStart w:id="423" w:name="_Toc352756478"/>
      <w:bookmarkStart w:id="424" w:name="_Toc18241570"/>
      <w:bookmarkStart w:id="425" w:name="_Toc12385782"/>
      <w:bookmarkStart w:id="426" w:name="_Toc363826711"/>
      <w:bookmarkStart w:id="427" w:name="_Toc18241300"/>
      <w:r>
        <w:rPr>
          <w:rFonts w:hint="eastAsia" w:ascii="宋体" w:hAnsi="宋体" w:eastAsia="宋体" w:cs="宋体"/>
          <w:color w:val="auto"/>
          <w:sz w:val="28"/>
          <w:szCs w:val="28"/>
          <w:highlight w:val="none"/>
        </w:rPr>
        <w:t>㈠专业资源</w:t>
      </w:r>
      <w:bookmarkEnd w:id="411"/>
      <w:bookmarkEnd w:id="420"/>
      <w:bookmarkEnd w:id="421"/>
      <w:bookmarkEnd w:id="422"/>
      <w:bookmarkEnd w:id="423"/>
      <w:bookmarkEnd w:id="424"/>
      <w:bookmarkEnd w:id="425"/>
      <w:bookmarkEnd w:id="426"/>
      <w:bookmarkEnd w:id="42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序 号</w:t>
            </w:r>
          </w:p>
        </w:tc>
        <w:tc>
          <w:tcPr>
            <w:tcW w:w="8389" w:type="dxa"/>
            <w:noWrap w:val="0"/>
            <w:vAlign w:val="center"/>
          </w:tcPr>
          <w:p>
            <w:pPr>
              <w:spacing w:line="30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8389"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行业：铜仁市卫计委、铜仁市各县卫计局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8389"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企业：铜仁市人民医院、铜仁市中医院等29个合作单位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8389"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图书馆：贵州数字图书馆、学校图书馆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8389" w:type="dxa"/>
            <w:noWrap w:val="0"/>
            <w:vAlign w:val="center"/>
          </w:tcPr>
          <w:p>
            <w:pPr>
              <w:spacing w:line="30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多媒体教室：10间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noWrap w:val="0"/>
            <w:vAlign w:val="center"/>
          </w:tcPr>
          <w:p>
            <w:pPr>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8389" w:type="dxa"/>
            <w:noWrap w:val="0"/>
            <w:vAlign w:val="center"/>
          </w:tcPr>
          <w:p>
            <w:pPr>
              <w:spacing w:line="300" w:lineRule="exact"/>
              <w:rPr>
                <w:rFonts w:ascii="宋体" w:hAnsi="宋体" w:cs="宋体"/>
                <w:color w:val="auto"/>
                <w:sz w:val="18"/>
                <w:szCs w:val="18"/>
                <w:highlight w:val="none"/>
              </w:rPr>
            </w:pPr>
            <w:r>
              <w:rPr>
                <w:rFonts w:hint="eastAsia" w:ascii="宋体" w:hAnsi="宋体" w:cs="宋体"/>
                <w:color w:val="auto"/>
                <w:sz w:val="18"/>
                <w:szCs w:val="18"/>
                <w:highlight w:val="none"/>
              </w:rPr>
              <w:t>校内实训基地：生命科普馆内共16间</w:t>
            </w:r>
          </w:p>
        </w:tc>
      </w:tr>
    </w:tbl>
    <w:p>
      <w:pPr>
        <w:pStyle w:val="4"/>
        <w:spacing w:before="163" w:beforeLines="50" w:after="163" w:afterLines="50" w:line="360" w:lineRule="auto"/>
        <w:ind w:firstLine="562" w:firstLineChars="200"/>
        <w:rPr>
          <w:rFonts w:hint="eastAsia" w:ascii="宋体" w:hAnsi="宋体" w:eastAsia="宋体" w:cs="宋体"/>
          <w:color w:val="auto"/>
          <w:sz w:val="28"/>
          <w:szCs w:val="28"/>
          <w:highlight w:val="none"/>
        </w:rPr>
      </w:pPr>
      <w:bookmarkStart w:id="428" w:name="_Toc18241301"/>
      <w:bookmarkStart w:id="429" w:name="_Toc461828869"/>
      <w:bookmarkStart w:id="430" w:name="_Toc363826712"/>
      <w:bookmarkStart w:id="431" w:name="_Toc352756479"/>
      <w:bookmarkStart w:id="432" w:name="_Toc12208982"/>
      <w:bookmarkStart w:id="433" w:name="_Toc20406_WPSOffice_Level2"/>
      <w:bookmarkStart w:id="434" w:name="_Toc15596248"/>
      <w:bookmarkStart w:id="435" w:name="_Toc280449727"/>
      <w:bookmarkStart w:id="436" w:name="_Toc12385783"/>
      <w:bookmarkStart w:id="437" w:name="_Toc353182686"/>
      <w:bookmarkStart w:id="438" w:name="_Toc23250629"/>
      <w:bookmarkStart w:id="439" w:name="_Toc12616_WPSOffice_Level2"/>
      <w:bookmarkStart w:id="440" w:name="_Toc18241571"/>
      <w:bookmarkStart w:id="441" w:name="_Toc280711887"/>
      <w:bookmarkStart w:id="442" w:name="_Toc15596324"/>
      <w:r>
        <w:rPr>
          <w:rFonts w:hint="eastAsia" w:ascii="宋体" w:hAnsi="宋体" w:eastAsia="宋体" w:cs="宋体"/>
          <w:color w:val="auto"/>
          <w:sz w:val="28"/>
          <w:szCs w:val="28"/>
          <w:highlight w:val="none"/>
        </w:rPr>
        <w:t>㈡课程资源</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44"/>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0" w:type="dxa"/>
            <w:noWrap w:val="0"/>
            <w:vAlign w:val="center"/>
          </w:tcPr>
          <w:p>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 号</w:t>
            </w:r>
          </w:p>
        </w:tc>
        <w:tc>
          <w:tcPr>
            <w:tcW w:w="3044" w:type="dxa"/>
            <w:noWrap w:val="0"/>
            <w:vAlign w:val="center"/>
          </w:tcPr>
          <w:p>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课程名称</w:t>
            </w:r>
          </w:p>
        </w:tc>
        <w:tc>
          <w:tcPr>
            <w:tcW w:w="5332" w:type="dxa"/>
            <w:noWrap w:val="0"/>
            <w:vAlign w:val="center"/>
          </w:tcPr>
          <w:p>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044"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超星图书馆</w:t>
            </w:r>
          </w:p>
        </w:tc>
        <w:tc>
          <w:tcPr>
            <w:tcW w:w="5332"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fldChar w:fldCharType="begin"/>
            </w:r>
            <w:r>
              <w:rPr>
                <w:rFonts w:hint="eastAsia" w:ascii="宋体" w:hAnsi="宋体" w:cs="宋体"/>
                <w:color w:val="auto"/>
                <w:sz w:val="18"/>
                <w:szCs w:val="18"/>
                <w:highlight w:val="none"/>
              </w:rPr>
              <w:instrText xml:space="preserve"> HYPERLINK "http://book.chaoxing.com/" </w:instrText>
            </w:r>
            <w:r>
              <w:rPr>
                <w:rFonts w:hint="eastAsia" w:ascii="宋体" w:hAnsi="宋体" w:cs="宋体"/>
                <w:color w:val="auto"/>
                <w:sz w:val="18"/>
                <w:szCs w:val="18"/>
                <w:highlight w:val="none"/>
              </w:rPr>
              <w:fldChar w:fldCharType="separate"/>
            </w:r>
            <w:r>
              <w:rPr>
                <w:rFonts w:hint="eastAsia" w:ascii="宋体" w:hAnsi="宋体" w:cs="宋体"/>
                <w:color w:val="auto"/>
                <w:sz w:val="18"/>
                <w:szCs w:val="18"/>
                <w:highlight w:val="none"/>
              </w:rPr>
              <w:t>http://book.chaoxing.com/</w:t>
            </w:r>
            <w:r>
              <w:rPr>
                <w:rFonts w:hint="eastAsia" w:ascii="宋体" w:hAnsi="宋体" w:cs="宋体"/>
                <w:color w:val="auto"/>
                <w:sz w:val="18"/>
                <w:szCs w:val="1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044"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超声检查技术</w:t>
            </w:r>
          </w:p>
        </w:tc>
        <w:tc>
          <w:tcPr>
            <w:tcW w:w="5332"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https://mooc1-1.chaoxing.com/mycourse/teachercourse?moocId=201362778&amp;clazzid=4764685&amp;edit=true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044"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医学影像诊断学</w:t>
            </w:r>
          </w:p>
        </w:tc>
        <w:tc>
          <w:tcPr>
            <w:tcW w:w="5332"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https://mooc1-1.chaoxing.com/mycourse/teachercourse?moocId=203435411&amp;clazzid=6958520&amp;edit=true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044" w:type="dxa"/>
            <w:noWrap w:val="0"/>
            <w:vAlign w:val="center"/>
          </w:tcPr>
          <w:p>
            <w:pPr>
              <w:adjustRightInd w:val="0"/>
              <w:snapToGrid w:val="0"/>
              <w:spacing w:line="30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医学影像检查技术</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X线检查技术、CT检查技术、MRI检查技术</w:t>
            </w:r>
            <w:r>
              <w:rPr>
                <w:rFonts w:hint="eastAsia" w:ascii="宋体" w:hAnsi="宋体" w:cs="宋体"/>
                <w:color w:val="auto"/>
                <w:sz w:val="18"/>
                <w:szCs w:val="18"/>
                <w:highlight w:val="none"/>
                <w:lang w:eastAsia="zh-CN"/>
              </w:rPr>
              <w:t>）</w:t>
            </w:r>
          </w:p>
        </w:tc>
        <w:tc>
          <w:tcPr>
            <w:tcW w:w="5332"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https://mooc1-1.chaoxing.com/mycourse/teachercourse?moocId=203648509&amp;clazzid=7266901&amp;edit=true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044"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影像技能综合训练</w:t>
            </w:r>
          </w:p>
        </w:tc>
        <w:tc>
          <w:tcPr>
            <w:tcW w:w="5332"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https://mooc1-1.chaoxing.com/mycourse/teachercourse?moocId=203719704&amp;clazzid=7422493&amp;edit=true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3044" w:type="dxa"/>
            <w:noWrap w:val="0"/>
            <w:vAlign w:val="center"/>
          </w:tcPr>
          <w:p>
            <w:pPr>
              <w:adjustRightInd w:val="0"/>
              <w:snapToGrid w:val="0"/>
              <w:spacing w:line="30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医学影像解剖学</w:t>
            </w:r>
          </w:p>
        </w:tc>
        <w:tc>
          <w:tcPr>
            <w:tcW w:w="5332"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https://mooc1.chaoxing.com/mycourse/teachercourse?moocId=208649606&amp;clazzid=17388342&amp;edit=true&amp;v=0&amp;cpi=0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044" w:type="dxa"/>
            <w:noWrap w:val="0"/>
            <w:vAlign w:val="center"/>
          </w:tcPr>
          <w:p>
            <w:pPr>
              <w:adjustRightInd w:val="0"/>
              <w:snapToGrid w:val="0"/>
              <w:spacing w:line="30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放射物理与防护</w:t>
            </w:r>
          </w:p>
        </w:tc>
        <w:tc>
          <w:tcPr>
            <w:tcW w:w="5332" w:type="dxa"/>
            <w:noWrap w:val="0"/>
            <w:vAlign w:val="center"/>
          </w:tcPr>
          <w:p>
            <w:pPr>
              <w:adjustRightInd w:val="0"/>
              <w:snapToGrid w:val="0"/>
              <w:spacing w:line="3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https://mooc1-1.chaoxing.com/mycourse/teachercourse?moocId=204613609&amp;clazzid=9830972&amp;edit=true&amp;v=0</w:t>
            </w:r>
          </w:p>
        </w:tc>
      </w:tr>
    </w:tbl>
    <w:p>
      <w:pPr>
        <w:pStyle w:val="3"/>
        <w:spacing w:before="163" w:beforeLines="50" w:after="163" w:afterLines="50" w:line="360" w:lineRule="auto"/>
        <w:ind w:firstLine="602" w:firstLineChars="200"/>
        <w:jc w:val="left"/>
        <w:rPr>
          <w:rFonts w:hint="eastAsia" w:ascii="宋体" w:hAnsi="宋体" w:cs="宋体"/>
          <w:color w:val="auto"/>
          <w:sz w:val="30"/>
          <w:highlight w:val="none"/>
        </w:rPr>
      </w:pPr>
      <w:bookmarkStart w:id="443" w:name="_Toc10778_WPSOffice_Level1"/>
      <w:bookmarkStart w:id="444" w:name="_Toc12385784"/>
      <w:bookmarkStart w:id="445" w:name="_Toc15596249"/>
      <w:bookmarkStart w:id="446" w:name="_Toc18241302"/>
      <w:bookmarkStart w:id="447" w:name="_Toc3618_WPSOffice_Level1"/>
      <w:bookmarkStart w:id="448" w:name="_Toc12208983"/>
      <w:bookmarkStart w:id="449" w:name="_Toc18241572"/>
      <w:bookmarkStart w:id="450" w:name="_Toc461828870"/>
      <w:bookmarkStart w:id="451" w:name="_Toc23250630"/>
      <w:bookmarkStart w:id="452" w:name="_Toc15596325"/>
      <w:r>
        <w:rPr>
          <w:rFonts w:hint="eastAsia" w:ascii="宋体" w:hAnsi="宋体" w:cs="宋体"/>
          <w:color w:val="auto"/>
          <w:sz w:val="30"/>
          <w:highlight w:val="none"/>
        </w:rPr>
        <w:t>十五、人才培养制度保障</w:t>
      </w:r>
      <w:bookmarkEnd w:id="443"/>
      <w:bookmarkEnd w:id="444"/>
      <w:bookmarkEnd w:id="445"/>
      <w:bookmarkEnd w:id="446"/>
      <w:bookmarkEnd w:id="447"/>
      <w:bookmarkEnd w:id="448"/>
      <w:bookmarkEnd w:id="449"/>
      <w:bookmarkEnd w:id="450"/>
      <w:bookmarkEnd w:id="451"/>
      <w:bookmarkEnd w:id="452"/>
    </w:p>
    <w:p>
      <w:pPr>
        <w:spacing w:line="360" w:lineRule="auto"/>
        <w:ind w:firstLine="480" w:firstLineChars="200"/>
        <w:jc w:val="left"/>
        <w:rPr>
          <w:rFonts w:hint="eastAsia" w:ascii="宋体" w:hAnsi="宋体" w:cs="宋体"/>
          <w:color w:val="auto"/>
          <w:spacing w:val="-4"/>
          <w:sz w:val="24"/>
          <w:highlight w:val="none"/>
        </w:rPr>
      </w:pPr>
      <w:bookmarkStart w:id="453" w:name="_Toc352961084"/>
      <w:r>
        <w:rPr>
          <w:rFonts w:hint="eastAsia" w:ascii="宋体" w:hAnsi="宋体" w:cs="宋体"/>
          <w:color w:val="auto"/>
          <w:sz w:val="24"/>
          <w:highlight w:val="none"/>
        </w:rPr>
        <w:t>为了确保医学影像技术专业人才培养方案的顺利实施，在学院教学管理制度的基础上，由医学影像技术专业建设指导委员会，结合医学影像技术专业具体情况制定本专业的《专业教师联系企业制度》《专业兼职教师管理办法》《专业课程负责人制度》《专业教师企业挂职</w:t>
      </w:r>
      <w:r>
        <w:rPr>
          <w:rFonts w:hint="eastAsia" w:ascii="宋体" w:hAnsi="宋体" w:cs="宋体"/>
          <w:color w:val="auto"/>
          <w:spacing w:val="-4"/>
          <w:sz w:val="24"/>
          <w:highlight w:val="none"/>
        </w:rPr>
        <w:t>实施办法》等管理制度</w:t>
      </w:r>
      <w:bookmarkEnd w:id="453"/>
      <w:r>
        <w:rPr>
          <w:rFonts w:hint="eastAsia" w:ascii="宋体" w:hAnsi="宋体" w:cs="宋体"/>
          <w:color w:val="auto"/>
          <w:spacing w:val="-4"/>
          <w:sz w:val="24"/>
          <w:highlight w:val="none"/>
        </w:rPr>
        <w:t>，能有效的保障人才培养方案实施。</w:t>
      </w:r>
    </w:p>
    <w:p>
      <w:pPr>
        <w:pStyle w:val="3"/>
        <w:spacing w:before="0" w:after="0" w:line="360" w:lineRule="auto"/>
        <w:ind w:firstLine="602" w:firstLineChars="200"/>
        <w:jc w:val="left"/>
        <w:rPr>
          <w:rFonts w:hint="eastAsia" w:ascii="宋体" w:hAnsi="宋体" w:cs="宋体"/>
          <w:color w:val="auto"/>
          <w:sz w:val="30"/>
          <w:szCs w:val="30"/>
          <w:highlight w:val="none"/>
        </w:rPr>
      </w:pPr>
      <w:bookmarkStart w:id="454" w:name="_Toc1525_WPSOffice_Level1"/>
      <w:bookmarkStart w:id="455" w:name="_Toc18241303"/>
      <w:bookmarkStart w:id="456" w:name="_Toc12208984"/>
      <w:bookmarkStart w:id="457" w:name="_Toc12385785"/>
      <w:bookmarkStart w:id="458" w:name="_Toc15596326"/>
      <w:bookmarkStart w:id="459" w:name="_Toc18241573"/>
      <w:bookmarkStart w:id="460" w:name="_Toc15596250"/>
      <w:bookmarkStart w:id="461" w:name="_Toc23250631"/>
      <w:bookmarkStart w:id="462" w:name="_Toc461828871"/>
      <w:bookmarkStart w:id="463" w:name="_Toc14244_WPSOffice_Level1"/>
      <w:r>
        <w:rPr>
          <w:rFonts w:hint="eastAsia" w:ascii="宋体" w:hAnsi="宋体" w:cs="宋体"/>
          <w:color w:val="auto"/>
          <w:sz w:val="30"/>
          <w:highlight w:val="none"/>
        </w:rPr>
        <w:t>十六、</w:t>
      </w:r>
      <w:bookmarkStart w:id="464" w:name="_Toc352756430"/>
      <w:bookmarkStart w:id="465" w:name="_Toc353182638"/>
      <w:r>
        <w:rPr>
          <w:rFonts w:hint="eastAsia" w:ascii="宋体" w:hAnsi="宋体" w:cs="宋体"/>
          <w:color w:val="auto"/>
          <w:sz w:val="30"/>
          <w:szCs w:val="30"/>
          <w:highlight w:val="none"/>
        </w:rPr>
        <w:t>人才培养制定依据</w:t>
      </w:r>
      <w:bookmarkEnd w:id="454"/>
      <w:bookmarkEnd w:id="455"/>
      <w:bookmarkEnd w:id="456"/>
      <w:bookmarkEnd w:id="457"/>
      <w:bookmarkEnd w:id="458"/>
      <w:bookmarkEnd w:id="459"/>
      <w:bookmarkEnd w:id="460"/>
      <w:bookmarkEnd w:id="461"/>
      <w:bookmarkEnd w:id="462"/>
      <w:bookmarkEnd w:id="463"/>
      <w:bookmarkEnd w:id="464"/>
      <w:bookmarkEnd w:id="465"/>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本方案制定的依据是人才培养需求调研和国家的相关政策文件，其中人才培养需求调研是本方案制定的逻辑起点，</w:t>
      </w:r>
      <w:r>
        <w:rPr>
          <w:rFonts w:hint="eastAsia" w:ascii="宋体" w:hAnsi="宋体"/>
          <w:color w:val="auto"/>
          <w:sz w:val="24"/>
          <w:highlight w:val="none"/>
        </w:rPr>
        <w:t>《国家职业教育改革实施方案》</w:t>
      </w:r>
      <w:r>
        <w:rPr>
          <w:rFonts w:hint="eastAsia" w:ascii="宋体" w:hAnsi="宋体" w:cs="宋体"/>
          <w:color w:val="auto"/>
          <w:sz w:val="24"/>
          <w:highlight w:val="none"/>
        </w:rPr>
        <w:t>《高等职业学校医学影像技术专业教学标准》等国家的相关政策文件是本方案制定的政策依据。</w:t>
      </w:r>
    </w:p>
    <w:p>
      <w:pPr>
        <w:pStyle w:val="4"/>
        <w:spacing w:before="163" w:beforeLines="50" w:after="163" w:afterLines="50" w:line="360" w:lineRule="auto"/>
        <w:ind w:left="786"/>
        <w:rPr>
          <w:rFonts w:hint="eastAsia" w:ascii="宋体" w:hAnsi="宋体" w:eastAsia="宋体" w:cs="宋体"/>
          <w:color w:val="auto"/>
          <w:sz w:val="28"/>
          <w:highlight w:val="none"/>
        </w:rPr>
      </w:pPr>
      <w:bookmarkStart w:id="466" w:name="_Toc15596251"/>
      <w:bookmarkStart w:id="467" w:name="_Toc23250632"/>
      <w:bookmarkStart w:id="468" w:name="_Toc12385786"/>
      <w:bookmarkStart w:id="469" w:name="_Toc461828872"/>
      <w:bookmarkStart w:id="470" w:name="_Toc363826719"/>
      <w:bookmarkStart w:id="471" w:name="_Toc15596327"/>
      <w:bookmarkStart w:id="472" w:name="_Toc18241304"/>
      <w:bookmarkStart w:id="473" w:name="_Toc352756431"/>
      <w:bookmarkStart w:id="474" w:name="_Toc6297_WPSOffice_Level2"/>
      <w:bookmarkStart w:id="475" w:name="_Toc353182639"/>
      <w:bookmarkStart w:id="476" w:name="_Toc18241574"/>
      <w:bookmarkStart w:id="477" w:name="_Toc12208985"/>
      <w:bookmarkStart w:id="478" w:name="_Toc135_WPSOffice_Level2"/>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人才培养需求调研</w:t>
      </w:r>
      <w:bookmarkEnd w:id="466"/>
      <w:bookmarkEnd w:id="467"/>
      <w:bookmarkEnd w:id="468"/>
      <w:bookmarkEnd w:id="469"/>
      <w:bookmarkEnd w:id="470"/>
      <w:bookmarkEnd w:id="471"/>
      <w:bookmarkEnd w:id="472"/>
      <w:bookmarkEnd w:id="473"/>
      <w:bookmarkEnd w:id="474"/>
      <w:bookmarkEnd w:id="475"/>
      <w:bookmarkEnd w:id="476"/>
      <w:bookmarkEnd w:id="477"/>
      <w:bookmarkEnd w:id="47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1.医学影像技术专业行业企业调研，侧重了解毕业生就业主要去向和人才培养规模。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2.医学影像技术专业岗位调研，侧重分析职业岗位典型工作任务，围绕职业岗位所需的知识、能力和素质，确定专业人才培养目标与规格。</w:t>
      </w:r>
    </w:p>
    <w:p>
      <w:pPr>
        <w:pStyle w:val="4"/>
        <w:spacing w:before="163" w:beforeLines="50" w:after="163" w:afterLines="50" w:line="360" w:lineRule="auto"/>
        <w:ind w:firstLine="480" w:firstLineChars="200"/>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3.近年来实施毕业生跟踪调查，侧重了解毕业生就业创业状况和学生对本专业人才培养的建议，并据此每年修订完善人才培养方案。人才需求调研报告和毕业生跟踪调查见附件1和附件2。</w:t>
      </w:r>
    </w:p>
    <w:p>
      <w:pPr>
        <w:pStyle w:val="4"/>
        <w:spacing w:before="163" w:beforeLines="50" w:after="163" w:afterLines="50" w:line="360" w:lineRule="auto"/>
        <w:ind w:firstLine="562" w:firstLineChars="200"/>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（二）国家的相关政策文件</w:t>
      </w:r>
      <w:bookmarkEnd w:id="412"/>
      <w:bookmarkEnd w:id="413"/>
      <w:bookmarkEnd w:id="414"/>
      <w:bookmarkEnd w:id="415"/>
      <w:bookmarkEnd w:id="416"/>
      <w:bookmarkEnd w:id="417"/>
    </w:p>
    <w:p>
      <w:pPr>
        <w:pStyle w:val="11"/>
        <w:snapToGrid w:val="0"/>
        <w:spacing w:before="0" w:beforeAutospacing="0" w:after="0" w:afterAutospacing="0" w:line="360" w:lineRule="auto"/>
        <w:ind w:firstLine="480"/>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1.《国家职业教育改革实施方案》（国发〔2019〕4号）</w:t>
      </w:r>
    </w:p>
    <w:p>
      <w:pPr>
        <w:pStyle w:val="11"/>
        <w:snapToGrid w:val="0"/>
        <w:spacing w:before="0" w:beforeAutospacing="0" w:after="0" w:afterAutospacing="0" w:line="360" w:lineRule="auto"/>
        <w:ind w:firstLine="480" w:firstLineChars="200"/>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2.《关于深化高等学校创新创业教育改革的实施意见》（国办发〔2015〕36号）</w:t>
      </w:r>
    </w:p>
    <w:p>
      <w:pPr>
        <w:pStyle w:val="11"/>
        <w:snapToGrid w:val="0"/>
        <w:spacing w:before="0" w:beforeAutospacing="0" w:after="0" w:afterAutospacing="0" w:line="360" w:lineRule="auto"/>
        <w:ind w:firstLine="480" w:firstLineChars="200"/>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3.《教育部关于深化职业教育教学改革全面提高人才培养质量的若干意见》（教职成〔2015〕6号）</w:t>
      </w:r>
    </w:p>
    <w:p>
      <w:pPr>
        <w:pStyle w:val="11"/>
        <w:snapToGrid w:val="0"/>
        <w:spacing w:before="0" w:beforeAutospacing="0" w:after="0" w:afterAutospacing="0" w:line="360" w:lineRule="auto"/>
        <w:ind w:firstLine="480" w:firstLineChars="200"/>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4.《教育部关于职业院校专业人才培养方案制定与实施工作的指导意见》（教职成〔2019〕13号）</w:t>
      </w:r>
    </w:p>
    <w:p>
      <w:pPr>
        <w:pStyle w:val="11"/>
        <w:snapToGrid w:val="0"/>
        <w:spacing w:before="0" w:beforeAutospacing="0" w:after="0" w:afterAutospacing="0" w:line="360" w:lineRule="auto"/>
        <w:ind w:firstLine="480" w:firstLineChars="200"/>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5.《高等学校学生心理健康教育指导纲要》（</w:t>
      </w:r>
      <w:r>
        <w:rPr>
          <w:rFonts w:hint="eastAsia" w:asciiTheme="majorEastAsia" w:hAnsiTheme="majorEastAsia" w:eastAsiaTheme="majorEastAsia" w:cstheme="majorEastAsia"/>
          <w:color w:val="000000"/>
          <w:shd w:val="clear" w:color="auto" w:fill="FFFFFF"/>
        </w:rPr>
        <w:t>教党〔2018〕41号</w:t>
      </w:r>
    </w:p>
    <w:p>
      <w:pPr>
        <w:pStyle w:val="20"/>
        <w:snapToGrid w:val="0"/>
        <w:spacing w:beforeLines="0" w:afterLines="0" w:line="360" w:lineRule="auto"/>
        <w:ind w:firstLine="480" w:firstLineChars="200"/>
        <w:jc w:val="both"/>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6.教育部《关于全面加强和改进新时代学校体育工作的意见》</w:t>
      </w:r>
    </w:p>
    <w:p>
      <w:pPr>
        <w:pStyle w:val="11"/>
        <w:snapToGrid w:val="0"/>
        <w:spacing w:before="0" w:beforeAutospacing="0" w:after="0" w:afterAutospacing="0" w:line="360" w:lineRule="auto"/>
        <w:ind w:firstLine="480" w:firstLineChars="200"/>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7.教育部《关于全面加强和改进新时代学校美育工作的意见》</w:t>
      </w:r>
    </w:p>
    <w:p>
      <w:pPr>
        <w:pStyle w:val="20"/>
        <w:snapToGrid w:val="0"/>
        <w:spacing w:beforeLines="0" w:afterLines="0" w:line="360" w:lineRule="auto"/>
        <w:ind w:firstLine="480" w:firstLineChars="200"/>
        <w:jc w:val="both"/>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8.</w:t>
      </w:r>
      <w:r>
        <w:rPr>
          <w:rFonts w:hint="eastAsia" w:asciiTheme="majorEastAsia" w:hAnsiTheme="majorEastAsia" w:eastAsiaTheme="majorEastAsia" w:cstheme="majorEastAsia"/>
          <w:color w:val="000000"/>
          <w:shd w:val="clear" w:color="auto" w:fill="FFFFFF"/>
        </w:rPr>
        <w:t>《普通高等学校军事课教学大纲》（教体艺[2019]1号）</w:t>
      </w:r>
    </w:p>
    <w:p>
      <w:pPr>
        <w:pStyle w:val="20"/>
        <w:snapToGrid w:val="0"/>
        <w:spacing w:beforeLines="0" w:afterLines="0" w:line="360" w:lineRule="auto"/>
        <w:ind w:firstLine="480" w:firstLineChars="200"/>
        <w:jc w:val="both"/>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9.</w:t>
      </w:r>
      <w:r>
        <w:rPr>
          <w:rFonts w:hint="eastAsia" w:asciiTheme="majorEastAsia" w:hAnsiTheme="majorEastAsia" w:eastAsiaTheme="majorEastAsia" w:cstheme="majorEastAsia"/>
          <w:color w:val="000000"/>
          <w:shd w:val="clear" w:color="auto" w:fill="FFFFFF"/>
        </w:rPr>
        <w:t>《新时代学校思想政治理论课改革创新实施方案》(教材〔2020〕6号)</w:t>
      </w:r>
    </w:p>
    <w:p>
      <w:pPr>
        <w:pStyle w:val="20"/>
        <w:snapToGrid w:val="0"/>
        <w:spacing w:beforeLines="0" w:afterLines="0" w:line="360" w:lineRule="auto"/>
        <w:ind w:firstLine="480" w:firstLineChars="200"/>
        <w:jc w:val="both"/>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10.</w:t>
      </w:r>
      <w:r>
        <w:rPr>
          <w:rFonts w:hint="eastAsia" w:asciiTheme="majorEastAsia" w:hAnsiTheme="majorEastAsia" w:eastAsiaTheme="majorEastAsia" w:cstheme="majorEastAsia"/>
          <w:color w:val="000000"/>
          <w:shd w:val="clear" w:color="auto" w:fill="FFFFFF"/>
        </w:rPr>
        <w:t>《新时代高校思想政治理论课教学工作基本要求》（教社科〔2018〕2号）</w:t>
      </w:r>
    </w:p>
    <w:p>
      <w:pPr>
        <w:pStyle w:val="20"/>
        <w:snapToGrid w:val="0"/>
        <w:spacing w:beforeLines="0" w:afterLines="0" w:line="360" w:lineRule="auto"/>
        <w:ind w:firstLine="480" w:firstLineChars="200"/>
        <w:jc w:val="both"/>
        <w:rPr>
          <w:rFonts w:asciiTheme="majorEastAsia" w:hAnsiTheme="majorEastAsia" w:eastAsiaTheme="majorEastAsia" w:cstheme="majorEastAsia"/>
          <w:color w:val="000000"/>
          <w:shd w:val="clear" w:color="auto" w:fill="FFFFFF"/>
        </w:rPr>
      </w:pPr>
      <w:r>
        <w:rPr>
          <w:rFonts w:hint="eastAsia" w:asciiTheme="majorEastAsia" w:hAnsiTheme="majorEastAsia" w:eastAsiaTheme="majorEastAsia" w:cstheme="majorEastAsia"/>
          <w:color w:val="000000"/>
          <w:shd w:val="clear" w:color="auto" w:fill="FFFFFF"/>
        </w:rPr>
        <w:t>11.</w:t>
      </w:r>
      <w:r>
        <w:rPr>
          <w:rFonts w:hint="eastAsia" w:asciiTheme="majorEastAsia" w:hAnsiTheme="majorEastAsia" w:eastAsiaTheme="majorEastAsia" w:cstheme="majorEastAsia"/>
          <w:color w:val="000000"/>
        </w:rPr>
        <w:t>《高</w:t>
      </w:r>
      <w:r>
        <w:rPr>
          <w:rFonts w:hint="eastAsia" w:asciiTheme="majorEastAsia" w:hAnsiTheme="majorEastAsia" w:eastAsiaTheme="majorEastAsia" w:cstheme="majorEastAsia"/>
          <w:color w:val="000000"/>
          <w:lang w:val="en-US" w:eastAsia="zh-CN"/>
        </w:rPr>
        <w:t>等</w:t>
      </w:r>
      <w:r>
        <w:rPr>
          <w:rFonts w:hint="eastAsia" w:asciiTheme="majorEastAsia" w:hAnsiTheme="majorEastAsia" w:eastAsiaTheme="majorEastAsia" w:cstheme="majorEastAsia"/>
          <w:color w:val="000000"/>
        </w:rPr>
        <w:t>职业学校</w:t>
      </w:r>
      <w:r>
        <w:rPr>
          <w:rFonts w:hint="eastAsia" w:asciiTheme="majorEastAsia" w:hAnsiTheme="majorEastAsia" w:eastAsiaTheme="majorEastAsia" w:cstheme="majorEastAsia"/>
          <w:color w:val="000000"/>
          <w:lang w:val="en-US" w:eastAsia="zh-CN"/>
        </w:rPr>
        <w:t>医学影像技术</w:t>
      </w:r>
      <w:r>
        <w:rPr>
          <w:rFonts w:hint="eastAsia" w:asciiTheme="majorEastAsia" w:hAnsiTheme="majorEastAsia" w:eastAsiaTheme="majorEastAsia" w:cstheme="majorEastAsia"/>
          <w:color w:val="000000"/>
        </w:rPr>
        <w:t>专业教学标准》</w:t>
      </w:r>
    </w:p>
    <w:p>
      <w:pPr>
        <w:pStyle w:val="11"/>
        <w:snapToGrid w:val="0"/>
        <w:spacing w:before="0" w:beforeAutospacing="0" w:after="0" w:afterAutospacing="0" w:line="360" w:lineRule="auto"/>
        <w:ind w:firstLine="480"/>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shd w:val="clear" w:color="auto" w:fill="FFFFFF"/>
        </w:rPr>
        <w:t>1</w:t>
      </w:r>
      <w:r>
        <w:rPr>
          <w:rFonts w:hint="eastAsia" w:asciiTheme="majorEastAsia" w:hAnsiTheme="majorEastAsia" w:eastAsiaTheme="majorEastAsia" w:cstheme="majorEastAsia"/>
          <w:color w:val="000000"/>
          <w:shd w:val="clear" w:color="auto" w:fill="FFFFFF"/>
          <w:lang w:val="en-US" w:eastAsia="zh-CN"/>
        </w:rPr>
        <w:t>2</w:t>
      </w:r>
      <w:r>
        <w:rPr>
          <w:rFonts w:hint="eastAsia" w:asciiTheme="majorEastAsia" w:hAnsiTheme="majorEastAsia" w:eastAsiaTheme="majorEastAsia" w:cstheme="majorEastAsia"/>
          <w:color w:val="000000"/>
          <w:shd w:val="clear" w:color="auto" w:fill="FFFFFF"/>
        </w:rPr>
        <w:t>.</w:t>
      </w:r>
      <w:r>
        <w:rPr>
          <w:rFonts w:hint="eastAsia" w:asciiTheme="majorEastAsia" w:hAnsiTheme="majorEastAsia" w:eastAsiaTheme="majorEastAsia" w:cstheme="majorEastAsia"/>
          <w:color w:val="000000"/>
        </w:rPr>
        <w:t>《高等职业学校</w:t>
      </w:r>
      <w:r>
        <w:rPr>
          <w:rFonts w:hint="eastAsia" w:asciiTheme="majorEastAsia" w:hAnsiTheme="majorEastAsia" w:eastAsiaTheme="majorEastAsia" w:cstheme="majorEastAsia"/>
          <w:color w:val="000000"/>
          <w:lang w:val="en-US" w:eastAsia="zh-CN"/>
        </w:rPr>
        <w:t>医学影像技术</w:t>
      </w:r>
      <w:r>
        <w:rPr>
          <w:rFonts w:hint="eastAsia" w:asciiTheme="majorEastAsia" w:hAnsiTheme="majorEastAsia" w:eastAsiaTheme="majorEastAsia" w:cstheme="majorEastAsia"/>
          <w:color w:val="000000"/>
        </w:rPr>
        <w:t>专业实训教学条件建设标准》</w:t>
      </w:r>
    </w:p>
    <w:p>
      <w:pPr>
        <w:pStyle w:val="11"/>
        <w:snapToGrid w:val="0"/>
        <w:spacing w:before="0" w:beforeAutospacing="0" w:after="0" w:afterAutospacing="0" w:line="360" w:lineRule="auto"/>
        <w:ind w:firstLine="480"/>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13.教育部《学校招收和培养国际学生管理办法》、教育部《来华留学生高等教育质量规范(试行）》</w:t>
      </w:r>
    </w:p>
    <w:p>
      <w:pPr>
        <w:pStyle w:val="11"/>
        <w:snapToGrid w:val="0"/>
        <w:spacing w:before="0" w:beforeAutospacing="0" w:after="0" w:afterAutospacing="0" w:line="360" w:lineRule="auto"/>
        <w:ind w:firstLine="480"/>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14.《铜仁职业技术学院高职专业人才培养方案制订与实施细则（试行）》（职院发[2019]63号）</w:t>
      </w:r>
    </w:p>
    <w:p>
      <w:pPr>
        <w:pStyle w:val="11"/>
        <w:snapToGrid w:val="0"/>
        <w:spacing w:before="0" w:beforeAutospacing="0" w:after="0" w:afterAutospacing="0" w:line="360" w:lineRule="auto"/>
        <w:ind w:firstLine="480"/>
        <w:rPr>
          <w:rFonts w:hint="default"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15.《铜仁职业技术学院深化创新创业教育改革实施方案》（铜职院发[2018]62号）</w:t>
      </w:r>
    </w:p>
    <w:p>
      <w:pPr>
        <w:pStyle w:val="3"/>
        <w:spacing w:before="163" w:beforeLines="50" w:after="163" w:afterLines="50" w:line="360" w:lineRule="auto"/>
        <w:ind w:firstLine="602" w:firstLineChars="200"/>
        <w:rPr>
          <w:rFonts w:asciiTheme="majorEastAsia" w:hAnsiTheme="majorEastAsia" w:eastAsiaTheme="majorEastAsia" w:cstheme="majorEastAsia"/>
          <w:color w:val="000000"/>
          <w:sz w:val="30"/>
        </w:rPr>
      </w:pPr>
      <w:bookmarkStart w:id="479" w:name="_Toc28262"/>
      <w:bookmarkStart w:id="480" w:name="_Toc14335791"/>
      <w:bookmarkStart w:id="481" w:name="_Toc22130"/>
      <w:r>
        <w:rPr>
          <w:rFonts w:hint="eastAsia" w:asciiTheme="majorEastAsia" w:hAnsiTheme="majorEastAsia" w:eastAsiaTheme="majorEastAsia" w:cstheme="majorEastAsia"/>
          <w:color w:val="000000"/>
          <w:sz w:val="30"/>
        </w:rPr>
        <w:t>十七、审定意见</w:t>
      </w:r>
      <w:bookmarkEnd w:id="418"/>
      <w:bookmarkEnd w:id="419"/>
      <w:bookmarkEnd w:id="479"/>
      <w:bookmarkEnd w:id="480"/>
      <w:bookmarkEnd w:id="481"/>
    </w:p>
    <w:p>
      <w:pPr>
        <w:pStyle w:val="4"/>
        <w:spacing w:before="163" w:beforeLines="50" w:after="163" w:afterLines="50" w:line="360" w:lineRule="auto"/>
        <w:ind w:firstLine="562" w:firstLineChars="200"/>
        <w:rPr>
          <w:rFonts w:asciiTheme="majorEastAsia" w:hAnsiTheme="majorEastAsia" w:eastAsiaTheme="majorEastAsia" w:cstheme="majorEastAsia"/>
          <w:sz w:val="28"/>
        </w:rPr>
      </w:pPr>
      <w:bookmarkStart w:id="482" w:name="_Toc12310"/>
      <w:bookmarkStart w:id="483" w:name="_Toc14335792"/>
      <w:bookmarkStart w:id="484" w:name="_Toc27440"/>
      <w:r>
        <w:rPr>
          <w:rFonts w:hint="eastAsia" w:asciiTheme="majorEastAsia" w:hAnsiTheme="majorEastAsia" w:eastAsiaTheme="majorEastAsia" w:cstheme="majorEastAsia"/>
          <w:sz w:val="28"/>
        </w:rPr>
        <w:t>（一）二级学院意见</w:t>
      </w:r>
      <w:bookmarkEnd w:id="482"/>
      <w:bookmarkEnd w:id="483"/>
      <w:bookmarkEnd w:id="484"/>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286" w:type="dxa"/>
          </w:tcPr>
          <w:p>
            <w:pPr>
              <w:spacing w:line="300" w:lineRule="exact"/>
              <w:rPr>
                <w:rFonts w:ascii="宋体" w:hAnsi="宋体"/>
                <w:color w:val="000000"/>
                <w:sz w:val="18"/>
                <w:szCs w:val="18"/>
              </w:rPr>
            </w:pPr>
          </w:p>
          <w:p>
            <w:pPr>
              <w:spacing w:line="300" w:lineRule="exact"/>
              <w:rPr>
                <w:rFonts w:ascii="宋体" w:hAnsi="宋体"/>
                <w:color w:val="000000"/>
                <w:sz w:val="18"/>
                <w:szCs w:val="18"/>
              </w:rPr>
            </w:pPr>
          </w:p>
          <w:p>
            <w:pPr>
              <w:spacing w:line="300" w:lineRule="exact"/>
              <w:rPr>
                <w:rFonts w:ascii="宋体" w:hAnsi="宋体"/>
                <w:color w:val="000000"/>
                <w:sz w:val="18"/>
                <w:szCs w:val="18"/>
              </w:rPr>
            </w:pPr>
          </w:p>
          <w:p>
            <w:pPr>
              <w:spacing w:line="300" w:lineRule="exact"/>
              <w:ind w:firstLine="4860" w:firstLineChars="2700"/>
              <w:rPr>
                <w:rFonts w:ascii="宋体" w:hAnsi="宋体"/>
                <w:color w:val="000000"/>
                <w:sz w:val="18"/>
                <w:szCs w:val="18"/>
              </w:rPr>
            </w:pPr>
          </w:p>
          <w:p>
            <w:pPr>
              <w:spacing w:line="300" w:lineRule="exact"/>
              <w:ind w:firstLine="5220" w:firstLineChars="2900"/>
              <w:rPr>
                <w:rFonts w:ascii="宋体" w:hAnsi="宋体"/>
                <w:color w:val="000000"/>
                <w:sz w:val="18"/>
                <w:szCs w:val="18"/>
              </w:rPr>
            </w:pPr>
            <w:r>
              <w:rPr>
                <w:rFonts w:hint="eastAsia" w:ascii="宋体" w:hAnsi="宋体"/>
                <w:color w:val="000000"/>
                <w:sz w:val="18"/>
                <w:szCs w:val="18"/>
              </w:rPr>
              <w:t xml:space="preserve">二级学院负责人签章：         </w:t>
            </w:r>
          </w:p>
          <w:p>
            <w:pPr>
              <w:spacing w:line="300" w:lineRule="exact"/>
              <w:rPr>
                <w:rFonts w:ascii="宋体" w:hAnsi="宋体"/>
                <w:color w:val="000000"/>
                <w:sz w:val="18"/>
                <w:szCs w:val="18"/>
              </w:rPr>
            </w:pPr>
            <w:r>
              <w:rPr>
                <w:rFonts w:hint="eastAsia" w:ascii="宋体" w:hAnsi="宋体"/>
                <w:color w:val="000000"/>
                <w:sz w:val="18"/>
                <w:szCs w:val="18"/>
              </w:rPr>
              <w:t xml:space="preserve">                                                                              年    月   日</w:t>
            </w:r>
          </w:p>
        </w:tc>
      </w:tr>
    </w:tbl>
    <w:p>
      <w:pPr>
        <w:pStyle w:val="4"/>
        <w:spacing w:before="163" w:beforeLines="50" w:after="163" w:afterLines="50" w:line="360" w:lineRule="auto"/>
        <w:ind w:firstLine="562" w:firstLineChars="200"/>
        <w:rPr>
          <w:rFonts w:asciiTheme="majorEastAsia" w:hAnsiTheme="majorEastAsia" w:eastAsiaTheme="majorEastAsia" w:cstheme="majorEastAsia"/>
          <w:sz w:val="28"/>
        </w:rPr>
      </w:pPr>
      <w:bookmarkStart w:id="485" w:name="_Toc14335793"/>
      <w:bookmarkStart w:id="486" w:name="_Toc27968"/>
      <w:bookmarkStart w:id="487" w:name="_Toc14893"/>
      <w:bookmarkStart w:id="488" w:name="_Toc352756489"/>
      <w:bookmarkStart w:id="489" w:name="_Toc353182696"/>
      <w:r>
        <w:rPr>
          <w:rFonts w:hint="eastAsia" w:asciiTheme="majorEastAsia" w:hAnsiTheme="majorEastAsia" w:eastAsiaTheme="majorEastAsia" w:cstheme="majorEastAsia"/>
          <w:sz w:val="28"/>
        </w:rPr>
        <w:t>（二）教学工作部意见</w:t>
      </w:r>
      <w:bookmarkEnd w:id="485"/>
      <w:bookmarkEnd w:id="486"/>
      <w:bookmarkEnd w:id="487"/>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86" w:type="dxa"/>
          </w:tcPr>
          <w:p>
            <w:pPr>
              <w:snapToGrid w:val="0"/>
              <w:spacing w:line="300" w:lineRule="exact"/>
              <w:ind w:right="960" w:firstLine="3060" w:firstLineChars="1700"/>
              <w:jc w:val="center"/>
              <w:rPr>
                <w:rFonts w:ascii="宋体" w:hAnsi="宋体"/>
                <w:bCs/>
                <w:sz w:val="18"/>
                <w:szCs w:val="18"/>
              </w:rPr>
            </w:pPr>
          </w:p>
          <w:p>
            <w:pPr>
              <w:snapToGrid w:val="0"/>
              <w:spacing w:line="300" w:lineRule="exact"/>
              <w:ind w:right="960" w:firstLine="3060" w:firstLineChars="1700"/>
              <w:jc w:val="center"/>
              <w:rPr>
                <w:rFonts w:ascii="宋体" w:hAnsi="宋体"/>
                <w:bCs/>
                <w:sz w:val="18"/>
                <w:szCs w:val="18"/>
              </w:rPr>
            </w:pPr>
          </w:p>
          <w:p>
            <w:pPr>
              <w:snapToGrid w:val="0"/>
              <w:spacing w:line="300" w:lineRule="exact"/>
              <w:ind w:right="960" w:firstLine="3060" w:firstLineChars="1700"/>
              <w:jc w:val="center"/>
              <w:rPr>
                <w:rFonts w:ascii="宋体" w:hAnsi="宋体"/>
                <w:bCs/>
                <w:sz w:val="18"/>
                <w:szCs w:val="18"/>
              </w:rPr>
            </w:pPr>
          </w:p>
          <w:p>
            <w:pPr>
              <w:snapToGrid w:val="0"/>
              <w:spacing w:line="300" w:lineRule="exact"/>
              <w:ind w:right="960" w:firstLine="3060" w:firstLineChars="1700"/>
              <w:jc w:val="center"/>
              <w:rPr>
                <w:rFonts w:ascii="宋体" w:hAnsi="宋体"/>
                <w:bCs/>
                <w:sz w:val="18"/>
                <w:szCs w:val="18"/>
              </w:rPr>
            </w:pPr>
          </w:p>
          <w:p>
            <w:pPr>
              <w:snapToGrid w:val="0"/>
              <w:spacing w:line="300" w:lineRule="exact"/>
              <w:ind w:right="960" w:firstLine="3060" w:firstLineChars="1700"/>
              <w:rPr>
                <w:rFonts w:ascii="宋体" w:hAnsi="宋体"/>
                <w:bCs/>
                <w:sz w:val="18"/>
                <w:szCs w:val="18"/>
              </w:rPr>
            </w:pPr>
            <w:r>
              <w:rPr>
                <w:rFonts w:hint="eastAsia" w:ascii="宋体" w:hAnsi="宋体"/>
                <w:bCs/>
                <w:sz w:val="18"/>
                <w:szCs w:val="18"/>
              </w:rPr>
              <w:t xml:space="preserve">                         教学工作部签章：</w:t>
            </w:r>
          </w:p>
          <w:p>
            <w:pPr>
              <w:snapToGrid w:val="0"/>
              <w:spacing w:line="300" w:lineRule="exact"/>
              <w:ind w:right="960" w:firstLine="7020" w:firstLineChars="3900"/>
              <w:rPr>
                <w:rFonts w:ascii="仿宋_GB2312"/>
                <w:sz w:val="18"/>
                <w:szCs w:val="18"/>
              </w:rPr>
            </w:pPr>
            <w:r>
              <w:rPr>
                <w:rFonts w:hint="eastAsia" w:ascii="宋体" w:hAnsi="宋体"/>
                <w:color w:val="000000"/>
                <w:sz w:val="18"/>
                <w:szCs w:val="18"/>
              </w:rPr>
              <w:t>年   月  日</w:t>
            </w:r>
          </w:p>
        </w:tc>
      </w:tr>
    </w:tbl>
    <w:p>
      <w:pPr>
        <w:pStyle w:val="4"/>
        <w:spacing w:before="163" w:beforeLines="50" w:after="163" w:afterLines="50" w:line="360" w:lineRule="auto"/>
        <w:ind w:firstLine="562" w:firstLineChars="200"/>
        <w:rPr>
          <w:rFonts w:asciiTheme="majorEastAsia" w:hAnsiTheme="majorEastAsia" w:eastAsiaTheme="majorEastAsia" w:cstheme="majorEastAsia"/>
          <w:sz w:val="28"/>
        </w:rPr>
      </w:pPr>
      <w:bookmarkStart w:id="490" w:name="_Toc14335794"/>
      <w:bookmarkStart w:id="491" w:name="_Toc24234"/>
      <w:bookmarkStart w:id="492" w:name="_Toc26581"/>
      <w:r>
        <w:rPr>
          <w:rFonts w:hint="eastAsia" w:asciiTheme="majorEastAsia" w:hAnsiTheme="majorEastAsia" w:eastAsiaTheme="majorEastAsia" w:cstheme="majorEastAsia"/>
          <w:sz w:val="28"/>
        </w:rPr>
        <w:t>（三）专业（群）建设委员会意见</w:t>
      </w:r>
      <w:bookmarkEnd w:id="488"/>
      <w:bookmarkEnd w:id="489"/>
      <w:bookmarkEnd w:id="490"/>
      <w:bookmarkEnd w:id="491"/>
      <w:bookmarkEnd w:id="492"/>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286" w:type="dxa"/>
          </w:tcPr>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ind w:firstLine="6480" w:firstLineChars="3600"/>
              <w:rPr>
                <w:rFonts w:ascii="宋体" w:hAnsi="宋体"/>
                <w:bCs/>
                <w:color w:val="000000"/>
                <w:sz w:val="18"/>
                <w:szCs w:val="18"/>
              </w:rPr>
            </w:pPr>
            <w:r>
              <w:rPr>
                <w:rFonts w:hint="eastAsia" w:ascii="宋体" w:hAnsi="宋体"/>
                <w:bCs/>
                <w:color w:val="000000"/>
                <w:sz w:val="18"/>
                <w:szCs w:val="18"/>
              </w:rPr>
              <w:t xml:space="preserve">（盖章）                                        </w:t>
            </w:r>
          </w:p>
          <w:p>
            <w:pPr>
              <w:spacing w:line="300" w:lineRule="exact"/>
              <w:ind w:right="360" w:firstLine="6300" w:firstLineChars="3500"/>
              <w:rPr>
                <w:rFonts w:ascii="宋体" w:hAnsi="宋体"/>
                <w:bCs/>
                <w:color w:val="000000"/>
                <w:sz w:val="18"/>
                <w:szCs w:val="18"/>
              </w:rPr>
            </w:pPr>
            <w:r>
              <w:rPr>
                <w:rFonts w:hint="eastAsia" w:ascii="宋体" w:hAnsi="宋体"/>
                <w:color w:val="000000"/>
                <w:sz w:val="18"/>
                <w:szCs w:val="18"/>
              </w:rPr>
              <w:t xml:space="preserve">       年    月   日</w:t>
            </w:r>
          </w:p>
        </w:tc>
      </w:tr>
    </w:tbl>
    <w:p>
      <w:pPr>
        <w:sectPr>
          <w:headerReference r:id="rId10" w:type="default"/>
          <w:footerReference r:id="rId11" w:type="default"/>
          <w:pgSz w:w="11906" w:h="16838"/>
          <w:pgMar w:top="1701" w:right="1418" w:bottom="1418" w:left="1418" w:header="851" w:footer="992" w:gutter="0"/>
          <w:pgBorders>
            <w:top w:val="none" w:sz="0" w:space="0"/>
            <w:left w:val="none" w:sz="0" w:space="0"/>
            <w:bottom w:val="none" w:sz="0" w:space="0"/>
            <w:right w:val="none" w:sz="0" w:space="0"/>
          </w:pgBorders>
          <w:cols w:space="720" w:num="1"/>
          <w:docGrid w:type="lines" w:linePitch="326" w:charSpace="0"/>
        </w:sectPr>
      </w:pPr>
    </w:p>
    <w:p>
      <w:pPr>
        <w:pStyle w:val="4"/>
        <w:spacing w:before="156" w:beforeLines="50" w:after="156" w:afterLines="50" w:line="360" w:lineRule="auto"/>
        <w:rPr>
          <w:rFonts w:asciiTheme="majorEastAsia" w:hAnsiTheme="majorEastAsia" w:eastAsiaTheme="majorEastAsia" w:cstheme="majorEastAsia"/>
          <w:sz w:val="28"/>
        </w:rPr>
      </w:pPr>
      <w:bookmarkStart w:id="493" w:name="_Toc14335795"/>
      <w:bookmarkStart w:id="494" w:name="_Toc14885"/>
      <w:bookmarkStart w:id="495" w:name="_Toc3825"/>
      <w:r>
        <w:rPr>
          <w:rFonts w:hint="eastAsia" w:asciiTheme="majorEastAsia" w:hAnsiTheme="majorEastAsia" w:eastAsiaTheme="majorEastAsia" w:cstheme="majorEastAsia"/>
          <w:sz w:val="28"/>
        </w:rPr>
        <w:t>（四）院长办公会意见</w:t>
      </w:r>
      <w:bookmarkEnd w:id="493"/>
      <w:bookmarkEnd w:id="494"/>
      <w:bookmarkEnd w:id="495"/>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9286" w:type="dxa"/>
          </w:tcPr>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ind w:firstLine="6480" w:firstLineChars="3600"/>
              <w:rPr>
                <w:rFonts w:ascii="宋体" w:hAnsi="宋体"/>
                <w:bCs/>
                <w:color w:val="000000"/>
                <w:sz w:val="18"/>
                <w:szCs w:val="18"/>
              </w:rPr>
            </w:pPr>
            <w:r>
              <w:rPr>
                <w:rFonts w:hint="eastAsia" w:ascii="宋体" w:hAnsi="宋体"/>
                <w:bCs/>
                <w:color w:val="000000"/>
                <w:sz w:val="18"/>
                <w:szCs w:val="18"/>
              </w:rPr>
              <w:t xml:space="preserve">（盖章）                                        </w:t>
            </w:r>
          </w:p>
          <w:p>
            <w:pPr>
              <w:spacing w:line="300" w:lineRule="exact"/>
              <w:ind w:right="360" w:firstLine="6300" w:firstLineChars="3500"/>
              <w:rPr>
                <w:rFonts w:ascii="宋体" w:hAnsi="宋体"/>
                <w:bCs/>
                <w:color w:val="000000"/>
                <w:sz w:val="18"/>
                <w:szCs w:val="18"/>
              </w:rPr>
            </w:pPr>
            <w:r>
              <w:rPr>
                <w:rFonts w:hint="eastAsia" w:ascii="宋体" w:hAnsi="宋体"/>
                <w:color w:val="000000"/>
                <w:sz w:val="18"/>
                <w:szCs w:val="18"/>
              </w:rPr>
              <w:t xml:space="preserve">       年    月   日</w:t>
            </w:r>
          </w:p>
        </w:tc>
      </w:tr>
    </w:tbl>
    <w:p>
      <w:pPr>
        <w:pStyle w:val="4"/>
        <w:spacing w:before="156" w:beforeLines="50" w:after="156" w:afterLines="50" w:line="360" w:lineRule="auto"/>
        <w:rPr>
          <w:rFonts w:asciiTheme="majorEastAsia" w:hAnsiTheme="majorEastAsia" w:eastAsiaTheme="majorEastAsia" w:cstheme="majorEastAsia"/>
          <w:sz w:val="28"/>
        </w:rPr>
      </w:pPr>
      <w:bookmarkStart w:id="496" w:name="_Toc14335796"/>
      <w:bookmarkStart w:id="497" w:name="_Toc18838"/>
      <w:bookmarkStart w:id="498" w:name="_Toc22843"/>
      <w:r>
        <w:rPr>
          <w:rFonts w:hint="eastAsia" w:asciiTheme="majorEastAsia" w:hAnsiTheme="majorEastAsia" w:eastAsiaTheme="majorEastAsia" w:cstheme="majorEastAsia"/>
          <w:sz w:val="28"/>
        </w:rPr>
        <w:t>（五）党委会意见</w:t>
      </w:r>
      <w:bookmarkEnd w:id="496"/>
      <w:bookmarkEnd w:id="497"/>
      <w:bookmarkEnd w:id="498"/>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286" w:type="dxa"/>
          </w:tcPr>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rPr>
                <w:rFonts w:ascii="宋体" w:hAnsi="宋体"/>
                <w:bCs/>
                <w:color w:val="000000"/>
                <w:sz w:val="18"/>
                <w:szCs w:val="18"/>
              </w:rPr>
            </w:pPr>
          </w:p>
          <w:p>
            <w:pPr>
              <w:spacing w:line="300" w:lineRule="exact"/>
              <w:ind w:firstLine="6480" w:firstLineChars="3600"/>
              <w:rPr>
                <w:rFonts w:ascii="宋体" w:hAnsi="宋体"/>
                <w:bCs/>
                <w:color w:val="000000"/>
                <w:sz w:val="18"/>
                <w:szCs w:val="18"/>
              </w:rPr>
            </w:pPr>
            <w:r>
              <w:rPr>
                <w:rFonts w:hint="eastAsia" w:ascii="宋体" w:hAnsi="宋体"/>
                <w:bCs/>
                <w:color w:val="000000"/>
                <w:sz w:val="18"/>
                <w:szCs w:val="18"/>
              </w:rPr>
              <w:t xml:space="preserve">（盖章）                                        </w:t>
            </w:r>
          </w:p>
          <w:p>
            <w:pPr>
              <w:spacing w:line="300" w:lineRule="exact"/>
              <w:ind w:right="360" w:firstLine="6300" w:firstLineChars="3500"/>
              <w:rPr>
                <w:rFonts w:ascii="宋体" w:hAnsi="宋体"/>
                <w:bCs/>
                <w:color w:val="000000"/>
                <w:sz w:val="18"/>
                <w:szCs w:val="18"/>
              </w:rPr>
            </w:pPr>
            <w:r>
              <w:rPr>
                <w:rFonts w:hint="eastAsia" w:ascii="宋体" w:hAnsi="宋体"/>
                <w:color w:val="000000"/>
                <w:sz w:val="18"/>
                <w:szCs w:val="18"/>
              </w:rPr>
              <w:t xml:space="preserve">       年    月   日</w:t>
            </w:r>
          </w:p>
        </w:tc>
      </w:tr>
    </w:tbl>
    <w:p>
      <w:pPr>
        <w:spacing w:line="360" w:lineRule="auto"/>
        <w:ind w:firstLine="600" w:firstLineChars="200"/>
        <w:rPr>
          <w:color w:val="000000"/>
          <w:sz w:val="30"/>
        </w:rPr>
      </w:pPr>
    </w:p>
    <w:p>
      <w:pPr>
        <w:pStyle w:val="3"/>
        <w:spacing w:before="156" w:beforeLines="50" w:after="156" w:afterLines="50" w:line="360" w:lineRule="auto"/>
        <w:ind w:firstLine="602" w:firstLineChars="200"/>
        <w:rPr>
          <w:color w:val="000000"/>
          <w:sz w:val="30"/>
        </w:rPr>
      </w:pPr>
      <w:bookmarkStart w:id="499" w:name="_Toc2348"/>
      <w:bookmarkStart w:id="500" w:name="_Toc25941"/>
      <w:bookmarkStart w:id="501" w:name="_Toc14335797"/>
      <w:r>
        <w:rPr>
          <w:rFonts w:hint="eastAsia" w:asciiTheme="majorEastAsia" w:hAnsiTheme="majorEastAsia" w:eastAsiaTheme="majorEastAsia" w:cstheme="majorEastAsia"/>
          <w:color w:val="000000"/>
          <w:sz w:val="30"/>
        </w:rPr>
        <w:t>十八、人才培养方案附件</w:t>
      </w:r>
      <w:bookmarkEnd w:id="499"/>
      <w:bookmarkEnd w:id="500"/>
      <w:bookmarkEnd w:id="501"/>
      <w:bookmarkStart w:id="502" w:name="_Toc354835391"/>
      <w:bookmarkStart w:id="503" w:name="_Toc353181136"/>
      <w:bookmarkStart w:id="504" w:name="_Toc352693728"/>
    </w:p>
    <w:p>
      <w:pPr>
        <w:pStyle w:val="4"/>
        <w:spacing w:before="156" w:beforeLines="50" w:after="156" w:afterLines="50" w:line="360" w:lineRule="auto"/>
        <w:jc w:val="left"/>
        <w:rPr>
          <w:rFonts w:ascii="宋体" w:hAnsi="宋体" w:eastAsia="宋体"/>
          <w:b w:val="0"/>
          <w:sz w:val="24"/>
          <w:szCs w:val="24"/>
        </w:rPr>
      </w:pPr>
      <w:bookmarkStart w:id="505" w:name="_Toc15756"/>
      <w:bookmarkStart w:id="506" w:name="_Toc14335798"/>
      <w:bookmarkStart w:id="507" w:name="_Toc19237"/>
      <w:bookmarkStart w:id="508" w:name="_Toc12199"/>
      <w:r>
        <w:rPr>
          <w:rFonts w:hint="eastAsia" w:ascii="宋体" w:hAnsi="宋体" w:eastAsia="宋体"/>
          <w:b w:val="0"/>
          <w:sz w:val="24"/>
          <w:szCs w:val="24"/>
        </w:rPr>
        <w:t>附件1：</w:t>
      </w:r>
      <w:r>
        <w:rPr>
          <w:rFonts w:hint="eastAsia" w:ascii="宋体" w:hAnsi="宋体" w:eastAsia="宋体"/>
          <w:b w:val="0"/>
          <w:sz w:val="24"/>
          <w:szCs w:val="24"/>
          <w:lang w:val="en-US" w:eastAsia="zh-CN"/>
        </w:rPr>
        <w:t>医学影像技术</w:t>
      </w:r>
      <w:r>
        <w:rPr>
          <w:rFonts w:hint="eastAsia" w:ascii="宋体" w:hAnsi="宋体" w:eastAsia="宋体"/>
          <w:b w:val="0"/>
          <w:sz w:val="24"/>
          <w:szCs w:val="24"/>
        </w:rPr>
        <w:t>专业人才需求调研报告</w:t>
      </w:r>
      <w:bookmarkEnd w:id="502"/>
      <w:bookmarkEnd w:id="503"/>
      <w:bookmarkEnd w:id="504"/>
      <w:bookmarkEnd w:id="505"/>
      <w:bookmarkEnd w:id="506"/>
      <w:bookmarkEnd w:id="507"/>
      <w:bookmarkEnd w:id="508"/>
      <w:bookmarkStart w:id="509" w:name="_Toc362945195"/>
    </w:p>
    <w:p>
      <w:pPr>
        <w:pStyle w:val="4"/>
        <w:spacing w:before="156" w:beforeLines="50" w:after="156" w:afterLines="50" w:line="360" w:lineRule="auto"/>
        <w:jc w:val="left"/>
        <w:rPr>
          <w:rFonts w:ascii="宋体" w:hAnsi="宋体" w:eastAsia="宋体"/>
          <w:b w:val="0"/>
          <w:sz w:val="24"/>
          <w:szCs w:val="24"/>
        </w:rPr>
      </w:pPr>
      <w:bookmarkStart w:id="510" w:name="_Toc14335799"/>
      <w:bookmarkStart w:id="511" w:name="_Toc26829"/>
      <w:bookmarkStart w:id="512" w:name="_Toc8679"/>
      <w:bookmarkStart w:id="513" w:name="_Toc16886"/>
      <w:r>
        <w:rPr>
          <w:rFonts w:hint="eastAsia" w:ascii="宋体" w:hAnsi="宋体" w:eastAsia="宋体"/>
          <w:b w:val="0"/>
          <w:sz w:val="24"/>
          <w:szCs w:val="24"/>
        </w:rPr>
        <w:t>附件2：</w:t>
      </w:r>
      <w:r>
        <w:rPr>
          <w:rFonts w:hint="eastAsia" w:ascii="宋体" w:hAnsi="宋体" w:eastAsia="宋体"/>
          <w:b w:val="0"/>
          <w:sz w:val="24"/>
          <w:szCs w:val="24"/>
          <w:lang w:val="en-US" w:eastAsia="zh-CN"/>
        </w:rPr>
        <w:t>医学影像技术</w:t>
      </w:r>
      <w:r>
        <w:rPr>
          <w:rFonts w:hint="eastAsia" w:ascii="宋体" w:hAnsi="宋体" w:eastAsia="宋体"/>
          <w:b w:val="0"/>
          <w:sz w:val="24"/>
          <w:szCs w:val="24"/>
        </w:rPr>
        <w:t>专业毕业生跟踪调查报告</w:t>
      </w:r>
      <w:bookmarkEnd w:id="509"/>
      <w:bookmarkEnd w:id="510"/>
      <w:bookmarkEnd w:id="511"/>
      <w:bookmarkEnd w:id="512"/>
      <w:bookmarkEnd w:id="513"/>
      <w:bookmarkStart w:id="514" w:name="_Toc353181138"/>
      <w:bookmarkStart w:id="515" w:name="_Toc354835393"/>
      <w:bookmarkStart w:id="516" w:name="_Toc352693730"/>
    </w:p>
    <w:p>
      <w:pPr>
        <w:pStyle w:val="4"/>
        <w:spacing w:before="156" w:beforeLines="50" w:after="156" w:afterLines="50" w:line="360" w:lineRule="auto"/>
        <w:jc w:val="left"/>
        <w:rPr>
          <w:rFonts w:ascii="宋体" w:hAnsi="宋体" w:eastAsia="宋体"/>
          <w:b w:val="0"/>
          <w:sz w:val="24"/>
          <w:szCs w:val="24"/>
        </w:rPr>
      </w:pPr>
      <w:bookmarkStart w:id="517" w:name="_Toc14335800"/>
      <w:bookmarkStart w:id="518" w:name="_Toc8009"/>
      <w:bookmarkStart w:id="519" w:name="_Toc6711"/>
      <w:bookmarkStart w:id="520" w:name="_Toc30451"/>
      <w:r>
        <w:rPr>
          <w:rFonts w:ascii="宋体" w:hAnsi="宋体" w:eastAsia="宋体"/>
          <w:b w:val="0"/>
          <w:sz w:val="24"/>
          <w:szCs w:val="24"/>
        </w:rPr>
        <w:t>附件3：</w:t>
      </w:r>
      <w:r>
        <w:rPr>
          <w:rFonts w:hint="eastAsia" w:ascii="宋体" w:hAnsi="宋体" w:eastAsia="宋体"/>
          <w:b w:val="0"/>
          <w:sz w:val="24"/>
          <w:szCs w:val="24"/>
          <w:lang w:val="en-US" w:eastAsia="zh-CN"/>
        </w:rPr>
        <w:t>医学影像技术</w:t>
      </w:r>
      <w:r>
        <w:rPr>
          <w:rFonts w:ascii="宋体" w:hAnsi="宋体" w:eastAsia="宋体"/>
          <w:b w:val="0"/>
          <w:sz w:val="24"/>
          <w:szCs w:val="24"/>
        </w:rPr>
        <w:t>专业核心课程标准</w:t>
      </w:r>
      <w:bookmarkEnd w:id="514"/>
      <w:bookmarkEnd w:id="515"/>
      <w:bookmarkEnd w:id="516"/>
      <w:bookmarkEnd w:id="517"/>
      <w:bookmarkEnd w:id="518"/>
      <w:bookmarkEnd w:id="519"/>
      <w:bookmarkEnd w:id="520"/>
      <w:bookmarkStart w:id="521" w:name="_Toc354835395"/>
      <w:bookmarkStart w:id="522" w:name="_Toc353181140"/>
    </w:p>
    <w:p>
      <w:pPr>
        <w:pStyle w:val="4"/>
        <w:spacing w:before="156" w:beforeLines="50" w:after="156" w:afterLines="50" w:line="360" w:lineRule="auto"/>
        <w:jc w:val="left"/>
        <w:rPr>
          <w:rFonts w:ascii="宋体" w:hAnsi="宋体" w:eastAsia="宋体"/>
          <w:b w:val="0"/>
          <w:sz w:val="24"/>
          <w:szCs w:val="24"/>
        </w:rPr>
      </w:pPr>
      <w:bookmarkStart w:id="523" w:name="_Toc6667"/>
      <w:bookmarkStart w:id="524" w:name="_Toc14335801"/>
      <w:bookmarkStart w:id="525" w:name="_Toc16325"/>
      <w:bookmarkStart w:id="526" w:name="_Toc24028"/>
      <w:r>
        <w:rPr>
          <w:rFonts w:hint="eastAsia" w:ascii="宋体" w:hAnsi="宋体" w:eastAsia="宋体"/>
          <w:b w:val="0"/>
          <w:sz w:val="24"/>
          <w:szCs w:val="24"/>
        </w:rPr>
        <w:t>附件4：</w:t>
      </w:r>
      <w:r>
        <w:rPr>
          <w:rFonts w:hint="eastAsia" w:ascii="宋体" w:hAnsi="宋体" w:eastAsia="宋体"/>
          <w:b w:val="0"/>
          <w:sz w:val="24"/>
          <w:szCs w:val="24"/>
          <w:lang w:val="en-US" w:eastAsia="zh-CN"/>
        </w:rPr>
        <w:t>医学影像技术</w:t>
      </w:r>
      <w:r>
        <w:rPr>
          <w:rFonts w:ascii="宋体" w:hAnsi="宋体" w:eastAsia="宋体"/>
          <w:b w:val="0"/>
          <w:sz w:val="24"/>
          <w:szCs w:val="24"/>
        </w:rPr>
        <w:t>专业重要教学管理制度</w:t>
      </w:r>
      <w:bookmarkEnd w:id="521"/>
      <w:bookmarkEnd w:id="522"/>
      <w:bookmarkEnd w:id="523"/>
      <w:bookmarkEnd w:id="524"/>
      <w:bookmarkEnd w:id="525"/>
      <w:bookmarkEnd w:id="526"/>
      <w:bookmarkStart w:id="527" w:name="_Toc354835396"/>
      <w:bookmarkStart w:id="528" w:name="_Toc352693733"/>
      <w:bookmarkStart w:id="529" w:name="_Toc353181141"/>
    </w:p>
    <w:p>
      <w:pPr>
        <w:pStyle w:val="4"/>
        <w:spacing w:before="156" w:beforeLines="50" w:after="156" w:afterLines="50" w:line="360" w:lineRule="auto"/>
        <w:jc w:val="left"/>
        <w:rPr>
          <w:rFonts w:ascii="宋体" w:hAnsi="宋体" w:eastAsia="宋体"/>
          <w:b w:val="0"/>
          <w:sz w:val="24"/>
          <w:szCs w:val="24"/>
        </w:rPr>
      </w:pPr>
      <w:bookmarkStart w:id="530" w:name="_Toc31400"/>
      <w:bookmarkStart w:id="531" w:name="_Toc22250"/>
      <w:bookmarkStart w:id="532" w:name="_Toc14917"/>
      <w:bookmarkStart w:id="533" w:name="_Toc14335802"/>
      <w:r>
        <w:rPr>
          <w:rFonts w:ascii="宋体" w:hAnsi="宋体" w:eastAsia="宋体"/>
          <w:b w:val="0"/>
          <w:sz w:val="24"/>
          <w:szCs w:val="24"/>
        </w:rPr>
        <w:t>附件</w:t>
      </w:r>
      <w:r>
        <w:rPr>
          <w:rFonts w:hint="eastAsia" w:ascii="宋体" w:hAnsi="宋体" w:eastAsia="宋体"/>
          <w:b w:val="0"/>
          <w:sz w:val="24"/>
          <w:szCs w:val="24"/>
        </w:rPr>
        <w:t>5</w:t>
      </w:r>
      <w:r>
        <w:rPr>
          <w:rFonts w:ascii="宋体" w:hAnsi="宋体" w:eastAsia="宋体"/>
          <w:b w:val="0"/>
          <w:sz w:val="24"/>
          <w:szCs w:val="24"/>
        </w:rPr>
        <w:t>：</w:t>
      </w:r>
      <w:r>
        <w:rPr>
          <w:rFonts w:hint="eastAsia" w:ascii="宋体" w:hAnsi="宋体" w:eastAsia="宋体"/>
          <w:b w:val="0"/>
          <w:sz w:val="24"/>
          <w:szCs w:val="24"/>
          <w:lang w:val="en-US" w:eastAsia="zh-CN"/>
        </w:rPr>
        <w:t>医学影像技术</w:t>
      </w:r>
      <w:r>
        <w:rPr>
          <w:rFonts w:ascii="宋体" w:hAnsi="宋体" w:eastAsia="宋体"/>
          <w:b w:val="0"/>
          <w:sz w:val="24"/>
          <w:szCs w:val="24"/>
        </w:rPr>
        <w:t>专业教学评价标准</w:t>
      </w:r>
      <w:bookmarkEnd w:id="527"/>
      <w:bookmarkEnd w:id="528"/>
      <w:bookmarkEnd w:id="529"/>
      <w:bookmarkEnd w:id="530"/>
      <w:bookmarkEnd w:id="531"/>
      <w:bookmarkEnd w:id="532"/>
      <w:bookmarkEnd w:id="533"/>
    </w:p>
    <w:p>
      <w:pPr>
        <w:adjustRightInd w:val="0"/>
        <w:snapToGrid w:val="0"/>
        <w:spacing w:line="360" w:lineRule="auto"/>
        <w:rPr>
          <w:rFonts w:ascii="仿宋_GB2312" w:hAnsi="仿宋" w:eastAsia="仿宋_GB2312" w:cs="仿宋"/>
          <w:color w:val="000000"/>
          <w:sz w:val="28"/>
          <w:szCs w:val="28"/>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Pr>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rPr>
                        <w:rStyle w:val="15"/>
                      </w:rPr>
                    </w:pPr>
                    <w:r>
                      <w:rPr>
                        <w:rFonts w:hint="eastAsia"/>
                      </w:rPr>
                      <w:t>1</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pPr>
                          <w:r>
                            <w:fldChar w:fldCharType="begin"/>
                          </w:r>
                          <w:r>
                            <w:instrText xml:space="preserve">PAGE   \* MERGEFORMAT</w:instrText>
                          </w:r>
                          <w:r>
                            <w:fldChar w:fldCharType="separate"/>
                          </w:r>
                          <w:r>
                            <w:rPr>
                              <w:rFonts w:hint="eastAsia"/>
                              <w:lang w:val="zh-CN"/>
                            </w:rPr>
                            <w:t>10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jc w:val="center"/>
                    </w:pPr>
                    <w:r>
                      <w:fldChar w:fldCharType="begin"/>
                    </w:r>
                    <w:r>
                      <w:instrText xml:space="preserve">PAGE   \* MERGEFORMAT</w:instrText>
                    </w:r>
                    <w:r>
                      <w:fldChar w:fldCharType="separate"/>
                    </w:r>
                    <w:r>
                      <w:rPr>
                        <w:rFonts w:hint="eastAsia"/>
                        <w:lang w:val="zh-CN"/>
                      </w:rPr>
                      <w:t>10</w:t>
                    </w:r>
                    <w:r>
                      <w:rPr>
                        <w:lang w:val="zh-CN"/>
                      </w:rP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4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1"/>
        <w:szCs w:val="21"/>
      </w:rPr>
    </w:pPr>
    <w:r>
      <w:rPr>
        <w:rFonts w:hint="eastAsia"/>
        <w:sz w:val="21"/>
        <w:szCs w:val="21"/>
      </w:rPr>
      <w:t>中央财政支持重点建设专业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医学影像技术</w:t>
    </w:r>
    <w:r>
      <w:rPr>
        <w:rFonts w:hint="eastAsia" w:ascii="仿宋_GB2312" w:hAnsi="华文中宋" w:eastAsia="仿宋_GB2312"/>
        <w:sz w:val="24"/>
        <w:szCs w:val="24"/>
      </w:rPr>
      <w:t>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医学影像技术</w:t>
    </w:r>
    <w:r>
      <w:rPr>
        <w:rFonts w:hint="eastAsia" w:ascii="仿宋_GB2312" w:hAnsi="华文中宋" w:eastAsia="仿宋_GB2312"/>
        <w:sz w:val="24"/>
        <w:szCs w:val="24"/>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 w:hAnsi="仿宋" w:eastAsia="仿宋"/>
        <w:bCs/>
        <w:sz w:val="24"/>
        <w:szCs w:val="24"/>
        <w:lang w:val="en-US" w:eastAsia="zh-CN"/>
      </w:rPr>
      <w:t>医学影像技术</w:t>
    </w:r>
    <w:r>
      <w:rPr>
        <w:rFonts w:hint="eastAsia" w:ascii="仿宋" w:hAnsi="仿宋" w:eastAsia="仿宋"/>
        <w:bCs/>
        <w:sz w:val="24"/>
        <w:szCs w:val="24"/>
      </w:rPr>
      <w:t>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bullet"/>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DB783D8"/>
    <w:multiLevelType w:val="singleLevel"/>
    <w:tmpl w:val="5DB783D8"/>
    <w:lvl w:ilvl="0" w:tentative="0">
      <w:start w:val="1"/>
      <w:numFmt w:val="decimal"/>
      <w:suff w:val="nothing"/>
      <w:lvlText w:val="%1."/>
      <w:lvlJc w:val="left"/>
    </w:lvl>
  </w:abstractNum>
  <w:abstractNum w:abstractNumId="2">
    <w:nsid w:val="5DB783ED"/>
    <w:multiLevelType w:val="singleLevel"/>
    <w:tmpl w:val="5DB783ED"/>
    <w:lvl w:ilvl="0" w:tentative="0">
      <w:start w:val="1"/>
      <w:numFmt w:val="decimal"/>
      <w:suff w:val="nothing"/>
      <w:lvlText w:val="%1."/>
      <w:lvlJc w:val="left"/>
    </w:lvl>
  </w:abstractNum>
  <w:abstractNum w:abstractNumId="3">
    <w:nsid w:val="5DB78401"/>
    <w:multiLevelType w:val="singleLevel"/>
    <w:tmpl w:val="5DB7840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3ZGMxMzAyYzhmOTY3NmI2ZDNmZDYzZjczNDgyZTIifQ=="/>
    <w:docVar w:name="KY_MEDREF_DOCUID" w:val="{F6F95C96-E3A3-49E1-BBF5-0283C4E68BEE}"/>
    <w:docVar w:name="KY_MEDREF_VERSION" w:val="3"/>
  </w:docVars>
  <w:rsids>
    <w:rsidRoot w:val="31AE3DF0"/>
    <w:rsid w:val="00515450"/>
    <w:rsid w:val="00556EC2"/>
    <w:rsid w:val="005A712D"/>
    <w:rsid w:val="009A0822"/>
    <w:rsid w:val="00EE3C75"/>
    <w:rsid w:val="09981FE5"/>
    <w:rsid w:val="10EC6A35"/>
    <w:rsid w:val="11FA2833"/>
    <w:rsid w:val="14A66C47"/>
    <w:rsid w:val="169C5767"/>
    <w:rsid w:val="17A0779F"/>
    <w:rsid w:val="1AA12109"/>
    <w:rsid w:val="1EFE0B88"/>
    <w:rsid w:val="20B353B9"/>
    <w:rsid w:val="26173240"/>
    <w:rsid w:val="26CF0F21"/>
    <w:rsid w:val="28F77A4C"/>
    <w:rsid w:val="29DE46EE"/>
    <w:rsid w:val="30EA5EC9"/>
    <w:rsid w:val="31AE3DF0"/>
    <w:rsid w:val="37CA44BF"/>
    <w:rsid w:val="3D0B7370"/>
    <w:rsid w:val="3DD23239"/>
    <w:rsid w:val="457762EF"/>
    <w:rsid w:val="47D218D8"/>
    <w:rsid w:val="4AC8119E"/>
    <w:rsid w:val="543E053D"/>
    <w:rsid w:val="55C03204"/>
    <w:rsid w:val="58AF347B"/>
    <w:rsid w:val="672C3486"/>
    <w:rsid w:val="6A576944"/>
    <w:rsid w:val="6E1F4B1A"/>
    <w:rsid w:val="6F14625E"/>
    <w:rsid w:val="72DF63E3"/>
    <w:rsid w:val="7B5C4590"/>
    <w:rsid w:val="7BEF25BF"/>
    <w:rsid w:val="7E9D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26"/>
    <w:semiHidden/>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tabs>
        <w:tab w:val="decimal" w:pos="864"/>
      </w:tabs>
      <w:spacing w:before="280" w:after="290" w:line="376" w:lineRule="atLeast"/>
      <w:ind w:left="864" w:hanging="864"/>
      <w:jc w:val="both"/>
    </w:pPr>
    <w:rPr>
      <w:rFonts w:ascii="Arial" w:hAnsi="Arial" w:eastAsia="黑体"/>
      <w:b/>
      <w:kern w:val="2"/>
      <w:sz w:val="28"/>
      <w:szCs w:val="22"/>
      <w:lang w:val="en-US" w:eastAsia="zh-CN" w:bidi="ar-SA"/>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spacing w:line="360" w:lineRule="auto"/>
      <w:jc w:val="center"/>
    </w:pPr>
    <w:rPr>
      <w:b/>
      <w:bCs/>
      <w:caps/>
      <w:sz w:val="28"/>
      <w:szCs w:val="20"/>
    </w:rPr>
  </w:style>
  <w:style w:type="paragraph" w:styleId="10">
    <w:name w:val="toc 2"/>
    <w:basedOn w:val="1"/>
    <w:next w:val="1"/>
    <w:qFormat/>
    <w:uiPriority w:val="39"/>
    <w:pPr>
      <w:spacing w:line="360" w:lineRule="auto"/>
      <w:ind w:firstLine="200" w:firstLineChars="200"/>
      <w:jc w:val="left"/>
    </w:pPr>
    <w:rPr>
      <w:smallCaps/>
      <w:sz w:val="24"/>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rPr>
      <w:rFonts w:cs="Times New Roman"/>
    </w:rPr>
  </w:style>
  <w:style w:type="character" w:styleId="16">
    <w:name w:val="Emphasis"/>
    <w:basedOn w:val="14"/>
    <w:qFormat/>
    <w:uiPriority w:val="0"/>
    <w:rPr>
      <w:i/>
    </w:rPr>
  </w:style>
  <w:style w:type="character" w:styleId="17">
    <w:name w:val="Hyperlink"/>
    <w:qFormat/>
    <w:uiPriority w:val="99"/>
    <w:rPr>
      <w:rFonts w:cs="Times New Roman"/>
      <w:color w:val="0000FF"/>
      <w:u w:val="single"/>
    </w:rPr>
  </w:style>
  <w:style w:type="paragraph" w:customStyle="1" w:styleId="18">
    <w:name w:val="清單段落"/>
    <w:basedOn w:val="1"/>
    <w:qFormat/>
    <w:uiPriority w:val="99"/>
    <w:pPr>
      <w:ind w:firstLine="420" w:firstLineChars="200"/>
    </w:pPr>
    <w:rPr>
      <w:kern w:val="0"/>
      <w:sz w:val="20"/>
    </w:rPr>
  </w:style>
  <w:style w:type="paragraph" w:customStyle="1" w:styleId="19">
    <w:name w:val="标题4"/>
    <w:basedOn w:val="5"/>
    <w:qFormat/>
    <w:uiPriority w:val="0"/>
    <w:pPr>
      <w:spacing w:before="0" w:after="0" w:line="400" w:lineRule="exact"/>
      <w:ind w:firstLine="200" w:firstLineChars="200"/>
      <w:outlineLvl w:val="3"/>
    </w:pPr>
    <w:rPr>
      <w:rFonts w:ascii="Calibri" w:hAnsi="Calibri"/>
      <w:sz w:val="24"/>
    </w:rPr>
  </w:style>
  <w:style w:type="paragraph" w:customStyle="1" w:styleId="20">
    <w:name w:val="Para 00"/>
    <w:basedOn w:val="1"/>
    <w:qFormat/>
    <w:uiPriority w:val="0"/>
    <w:pPr>
      <w:widowControl/>
      <w:spacing w:beforeLines="100" w:afterLines="100" w:line="384" w:lineRule="atLeast"/>
      <w:jc w:val="left"/>
    </w:pPr>
    <w:rPr>
      <w:rFonts w:ascii="Helvetica Neue" w:hAnsi="Helvetica Neue" w:eastAsia="Helvetica Neue"/>
      <w:color w:val="2F2F2F"/>
      <w:kern w:val="0"/>
      <w:sz w:val="24"/>
    </w:rPr>
  </w:style>
  <w:style w:type="paragraph" w:customStyle="1" w:styleId="21">
    <w:name w:val="Body text|1"/>
    <w:basedOn w:val="1"/>
    <w:qFormat/>
    <w:uiPriority w:val="0"/>
    <w:pPr>
      <w:spacing w:line="336" w:lineRule="auto"/>
      <w:ind w:firstLine="400"/>
    </w:pPr>
    <w:rPr>
      <w:rFonts w:ascii="MingLiU" w:hAnsi="MingLiU" w:eastAsia="MingLiU" w:cs="MingLiU"/>
      <w:sz w:val="20"/>
      <w:szCs w:val="20"/>
      <w:lang w:val="zh-TW" w:eastAsia="zh-TW" w:bidi="zh-TW"/>
    </w:rPr>
  </w:style>
  <w:style w:type="paragraph" w:styleId="22">
    <w:name w:val="Quote"/>
    <w:basedOn w:val="1"/>
    <w:next w:val="1"/>
    <w:qFormat/>
    <w:uiPriority w:val="0"/>
    <w:pPr>
      <w:snapToGrid w:val="0"/>
      <w:spacing w:before="163" w:beforeLines="50" w:line="360" w:lineRule="auto"/>
      <w:ind w:left="862" w:right="862"/>
      <w:jc w:val="center"/>
    </w:pPr>
    <w:rPr>
      <w:rFonts w:ascii="宋体" w:hAnsi="宋体"/>
      <w:b/>
      <w:iCs/>
      <w:color w:val="404040"/>
      <w:szCs w:val="28"/>
    </w:rPr>
  </w:style>
  <w:style w:type="character" w:customStyle="1" w:styleId="23">
    <w:name w:val="标题 1 字符"/>
    <w:link w:val="3"/>
    <w:qFormat/>
    <w:uiPriority w:val="0"/>
    <w:rPr>
      <w:rFonts w:ascii="宋体" w:hAnsi="宋体" w:cs="宋体"/>
      <w:b/>
      <w:bCs/>
      <w:kern w:val="36"/>
      <w:sz w:val="48"/>
      <w:szCs w:val="48"/>
    </w:rPr>
  </w:style>
  <w:style w:type="character" w:customStyle="1" w:styleId="24">
    <w:name w:val="标题 2 字符"/>
    <w:link w:val="4"/>
    <w:qFormat/>
    <w:uiPriority w:val="0"/>
    <w:rPr>
      <w:rFonts w:ascii="Arial" w:hAnsi="Arial" w:eastAsia="黑体"/>
      <w:b/>
      <w:bCs/>
      <w:sz w:val="32"/>
      <w:szCs w:val="32"/>
    </w:rPr>
  </w:style>
  <w:style w:type="character" w:customStyle="1" w:styleId="25">
    <w:name w:val="标题 3 字符"/>
    <w:link w:val="5"/>
    <w:qFormat/>
    <w:uiPriority w:val="0"/>
    <w:rPr>
      <w:b/>
      <w:bCs/>
      <w:kern w:val="0"/>
      <w:sz w:val="32"/>
      <w:szCs w:val="32"/>
    </w:rPr>
  </w:style>
  <w:style w:type="character" w:customStyle="1" w:styleId="26">
    <w:name w:val="标题 4 字符"/>
    <w:link w:val="6"/>
    <w:qFormat/>
    <w:uiPriority w:val="0"/>
    <w:rPr>
      <w:rFonts w:ascii="Arial" w:hAnsi="Arial" w:eastAsia="黑体"/>
      <w:b/>
      <w:sz w:val="28"/>
    </w:rPr>
  </w:style>
  <w:style w:type="character" w:customStyle="1" w:styleId="27">
    <w:name w:val="style1211"/>
    <w:qFormat/>
    <w:uiPriority w:val="0"/>
    <w:rPr>
      <w:sz w:val="16"/>
      <w:szCs w:val="16"/>
    </w:rPr>
  </w:style>
  <w:style w:type="paragraph" w:customStyle="1" w:styleId="28">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17400</Words>
  <Characters>19935</Characters>
  <Lines>48</Lines>
  <Paragraphs>21</Paragraphs>
  <TotalTime>193</TotalTime>
  <ScaleCrop>false</ScaleCrop>
  <LinksUpToDate>false</LinksUpToDate>
  <CharactersWithSpaces>20437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2021-07-14T13:52:00Z</dcterms:created>
  <dc:creator>氣象戰士</dc:creator>
  <cp:lastModifiedBy>娟姐</cp:lastModifiedBy>
  <dcterms:modified xsi:type="dcterms:W3CDTF">2024-07-11T03:41:53Z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9C39436C90394C33B7CDD74616B2F62A_13</vt:lpwstr>
  </property>
</Properties>
</file>