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50" w:beforeAutospacing="0" w:after="150" w:afterAutospacing="0" w:line="560" w:lineRule="exact"/>
        <w:ind w:left="0" w:right="0" w:firstLine="420"/>
        <w:jc w:val="center"/>
        <w:textAlignment w:val="auto"/>
        <w:outlineLvl w:val="9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ascii="仿宋_GB2312" w:hAnsi="Calibri" w:eastAsia="仿宋_GB2312" w:cs="仿宋_GB2312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  <w:t>铜仁职业技术学院</w:t>
      </w: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  <w:t>202</w:t>
      </w: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3</w:t>
      </w: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  <w:t>年分类考试招生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50" w:beforeAutospacing="0" w:after="150" w:afterAutospacing="0" w:line="560" w:lineRule="exact"/>
        <w:ind w:left="0" w:right="0" w:firstLine="420"/>
        <w:jc w:val="center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bookmarkStart w:id="0" w:name="_Toc23040"/>
      <w:bookmarkStart w:id="1" w:name="_Toc17333"/>
      <w:bookmarkStart w:id="2" w:name="_Toc21584"/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  <w:t>面向中职毕业生职业技能测试大纲</w:t>
      </w:r>
      <w:bookmarkEnd w:id="0"/>
      <w:bookmarkEnd w:id="1"/>
      <w:bookmarkEnd w:id="2"/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50" w:beforeAutospacing="0" w:after="150" w:afterAutospacing="0" w:line="560" w:lineRule="exact"/>
        <w:ind w:left="0" w:right="0" w:firstLine="420"/>
        <w:jc w:val="center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50" w:beforeAutospacing="0" w:after="150" w:afterAutospacing="0" w:line="560" w:lineRule="exact"/>
        <w:ind w:left="0" w:right="0" w:firstLine="420"/>
        <w:jc w:val="center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50" w:beforeAutospacing="0" w:after="150" w:afterAutospacing="0" w:line="560" w:lineRule="exact"/>
        <w:ind w:left="0" w:right="0" w:firstLine="420"/>
        <w:jc w:val="center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50" w:beforeAutospacing="0" w:after="150" w:afterAutospacing="0" w:line="560" w:lineRule="exact"/>
        <w:ind w:left="0" w:right="0" w:firstLine="420"/>
        <w:jc w:val="center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50" w:beforeAutospacing="0" w:after="150" w:afterAutospacing="0" w:line="560" w:lineRule="exact"/>
        <w:ind w:left="0" w:right="0" w:firstLine="420"/>
        <w:jc w:val="center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50" w:beforeAutospacing="0" w:after="150" w:afterAutospacing="0" w:line="560" w:lineRule="exact"/>
        <w:ind w:left="0" w:right="0" w:firstLine="420"/>
        <w:jc w:val="center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50" w:beforeAutospacing="0" w:after="150" w:afterAutospacing="0" w:line="560" w:lineRule="exact"/>
        <w:ind w:left="0" w:right="0" w:firstLine="420"/>
        <w:jc w:val="center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50" w:beforeAutospacing="0" w:after="150" w:afterAutospacing="0" w:line="560" w:lineRule="exact"/>
        <w:ind w:left="0" w:right="0" w:firstLine="420"/>
        <w:jc w:val="center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bookmarkStart w:id="278" w:name="_GoBack"/>
      <w:bookmarkEnd w:id="278"/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50" w:beforeAutospacing="0" w:after="150" w:afterAutospacing="0" w:line="560" w:lineRule="exact"/>
        <w:ind w:left="0" w:right="0" w:firstLine="420"/>
        <w:jc w:val="center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50" w:beforeAutospacing="0" w:after="150" w:afterAutospacing="0" w:line="560" w:lineRule="exact"/>
        <w:ind w:left="0" w:right="0" w:firstLine="420"/>
        <w:jc w:val="center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50" w:beforeAutospacing="0" w:after="150" w:afterAutospacing="0" w:line="560" w:lineRule="exact"/>
        <w:ind w:left="0" w:right="0" w:firstLine="420"/>
        <w:jc w:val="center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50" w:beforeAutospacing="0" w:after="150" w:afterAutospacing="0" w:line="560" w:lineRule="exact"/>
        <w:ind w:left="0" w:right="0" w:firstLine="420"/>
        <w:jc w:val="center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50" w:beforeAutospacing="0" w:after="150" w:afterAutospacing="0" w:line="560" w:lineRule="exact"/>
        <w:ind w:left="0" w:right="0" w:firstLine="420"/>
        <w:jc w:val="center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 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50" w:beforeAutospacing="0" w:after="150" w:afterAutospacing="0" w:line="560" w:lineRule="exact"/>
        <w:ind w:left="0" w:right="0" w:firstLine="420"/>
        <w:jc w:val="center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铜仁职业技术学院制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50" w:beforeAutospacing="0" w:after="150" w:afterAutospacing="0" w:line="560" w:lineRule="exact"/>
        <w:ind w:left="0" w:right="0" w:firstLine="420"/>
        <w:jc w:val="center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二0二</w:t>
      </w: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三</w:t>
      </w: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年三月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jc w:val="center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目 录</w:t>
      </w:r>
    </w:p>
    <w:p>
      <w:pPr>
        <w:pStyle w:val="6"/>
        <w:tabs>
          <w:tab w:val="right" w:leader="dot" w:pos="8306"/>
        </w:tabs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TOC \o "1-1" \h \u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_Toc26063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生态农业技术专业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_Toc26063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_Toc30406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设施农业与装备专业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_Toc30406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_Toc5181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茶叶生产与加工技术专业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_Toc5181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_Toc27762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畜牧兽医专业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_Toc27762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_Toc11509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动物医学专业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_Toc11509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_Toc16181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农产品加工与质量检测专业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_Toc16181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_Toc16264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园林技术专业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_Toc16264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_Toc16905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Cs/>
          <w:kern w:val="2"/>
          <w:sz w:val="28"/>
          <w:szCs w:val="28"/>
          <w:highlight w:val="none"/>
          <w:lang w:val="en-US" w:eastAsia="zh-CN" w:bidi="ar-SA"/>
        </w:rPr>
        <w:t>药品生产技术专业、药学专业、中药学专业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_Toc16905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_Toc30220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康复治疗技术专业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_Toc30220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_Toc5536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医学检验技术专业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_Toc5536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_Toc31098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临床医学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专业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_Toc31098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13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_Toc26079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大数据技术专业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_Toc26079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_Toc31173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计算机网络技术专业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_Toc31173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_Toc4099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人工智能技术应用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_Toc4099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17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_Toc32746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eastAsia="zh-CN"/>
        </w:rPr>
        <w:t>建筑工程技术专业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_Toc32746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18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_Toc24321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机电一体化技术专业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_Toc24321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_Toc8524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旅游管理专业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_Toc8524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_Toc14310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婴幼儿托育服务与管理专业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_Toc14310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_Toc10005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大数据与会计专业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_Toc10005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_Toc7747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电子商务专业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_Toc7747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26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pStyle w:val="6"/>
        <w:tabs>
          <w:tab w:val="right" w:leader="dot" w:pos="8306"/>
        </w:tabs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\l _Toc4467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>现代农业经济管理专业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PAGEREF _Toc4467 \h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27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bookmarkStart w:id="3" w:name="_Toc32631"/>
      <w:bookmarkStart w:id="4" w:name="_Toc31668"/>
      <w:bookmarkStart w:id="5" w:name="_Toc15272"/>
      <w:bookmarkStart w:id="6" w:name="_Toc10270"/>
      <w:bookmarkStart w:id="7" w:name="_Toc26063"/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  <w:t>生态农业技术专业</w:t>
      </w:r>
      <w:bookmarkEnd w:id="3"/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8" w:name="_Toc9324"/>
      <w:bookmarkStart w:id="9" w:name="_Toc8429"/>
      <w:bookmarkStart w:id="10" w:name="_Toc18660"/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一、专业能力测试</w:t>
      </w:r>
      <w:bookmarkEnd w:id="8"/>
      <w:bookmarkEnd w:id="9"/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bookmarkStart w:id="11" w:name="_Toc3690"/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测试方式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笔试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90分钟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测试内容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与要求</w:t>
      </w:r>
    </w:p>
    <w:p>
      <w:pPr>
        <w:pStyle w:val="12"/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  <w:t>常见农作物类型；常见大田作物、蔬菜、果树果实、花卉的名称；</w:t>
      </w:r>
    </w:p>
    <w:p>
      <w:pPr>
        <w:pStyle w:val="12"/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  <w:t>2）农业面临的污染种类:农业面临的污染种类；如何进行预防和治理；</w:t>
      </w:r>
    </w:p>
    <w:p>
      <w:pPr>
        <w:pStyle w:val="12"/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</w:rPr>
        <w:t>常见农作物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  <w:t>种子名称；</w:t>
      </w:r>
    </w:p>
    <w:p>
      <w:pPr>
        <w:pStyle w:val="12"/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default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</w:rPr>
        <w:t>）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  <w:t>常见昆虫及其体躯结构；</w:t>
      </w:r>
    </w:p>
    <w:p>
      <w:pPr>
        <w:pStyle w:val="12"/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default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</w:rPr>
        <w:t>）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  <w:t>常见肥料与施肥方式；</w:t>
      </w:r>
    </w:p>
    <w:p>
      <w:pPr>
        <w:pStyle w:val="12"/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default" w:ascii="方正仿宋_GB2312" w:hAnsi="方正仿宋_GB2312" w:eastAsia="方正仿宋_GB2312" w:cs="方正仿宋_GB2312"/>
          <w:b w:val="0"/>
          <w:bCs/>
          <w:color w:val="auto"/>
          <w:highlight w:val="none"/>
          <w:lang w:val="en-US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  <w:t>常见农机具机器功能；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（7）植物根的类型；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（8）植物生长的环境影响因素。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12" w:name="_Toc31238"/>
      <w:bookmarkStart w:id="13" w:name="_Toc26169"/>
      <w:bookmarkStart w:id="14" w:name="_Toc28521"/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二、技术技能测试</w:t>
      </w:r>
      <w:bookmarkEnd w:id="12"/>
      <w:bookmarkEnd w:id="13"/>
      <w:bookmarkEnd w:id="1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bookmarkStart w:id="15" w:name="_Toc24040"/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测试方式</w:t>
      </w:r>
      <w:bookmarkEnd w:id="1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bookmarkStart w:id="16" w:name="_Toc6533"/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面试</w:t>
      </w:r>
      <w:bookmarkEnd w:id="1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8分钟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测试内容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与要求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（1）能够识别常见农机具；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（2）能说出常见植物种子的名称；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（3）能正确说出常见的水果种类；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（4）能辨别植物根的类型。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3" w:firstLineChars="200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17" w:name="_Toc26922"/>
      <w:bookmarkStart w:id="18" w:name="_Toc4669"/>
      <w:bookmarkStart w:id="19" w:name="_Toc13652"/>
      <w:bookmarkStart w:id="20" w:name="_Toc7031"/>
      <w:bookmarkStart w:id="21" w:name="_Toc30406"/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  <w:t>设施农业与装备专业</w:t>
      </w:r>
      <w:bookmarkEnd w:id="17"/>
      <w:bookmarkEnd w:id="18"/>
      <w:bookmarkEnd w:id="19"/>
      <w:bookmarkEnd w:id="20"/>
      <w:bookmarkEnd w:id="2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22" w:name="_Toc69"/>
      <w:bookmarkStart w:id="23" w:name="_Toc700"/>
      <w:bookmarkStart w:id="24" w:name="_Toc2588"/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一、专业能力测试</w:t>
      </w:r>
      <w:bookmarkEnd w:id="22"/>
      <w:bookmarkEnd w:id="23"/>
      <w:bookmarkEnd w:id="2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bookmarkStart w:id="25" w:name="_Toc23686"/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测试方式</w:t>
      </w:r>
      <w:bookmarkEnd w:id="2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bookmarkStart w:id="26" w:name="_Toc1327"/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笔试</w:t>
      </w:r>
      <w:bookmarkEnd w:id="2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90分钟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测试内容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与要求</w:t>
      </w:r>
    </w:p>
    <w:p>
      <w:pPr>
        <w:pStyle w:val="12"/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  <w:t>常见农作物类型；常见大田作物、蔬菜、果树果实、花卉的名称；</w:t>
      </w:r>
    </w:p>
    <w:p>
      <w:pPr>
        <w:pStyle w:val="12"/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  <w:t>2）农业面临的污染种类:农业面临的污染种类；如何进行预防和治理；</w:t>
      </w:r>
    </w:p>
    <w:p>
      <w:pPr>
        <w:pStyle w:val="12"/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</w:rPr>
        <w:t>常见农作物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  <w:t>种子名称；</w:t>
      </w:r>
    </w:p>
    <w:p>
      <w:pPr>
        <w:pStyle w:val="12"/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default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</w:rPr>
        <w:t>）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  <w:t>常见昆虫及其体躯结构；</w:t>
      </w:r>
    </w:p>
    <w:p>
      <w:pPr>
        <w:pStyle w:val="12"/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default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</w:rPr>
        <w:t>）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  <w:t>常见肥料与施肥方式；</w:t>
      </w:r>
    </w:p>
    <w:p>
      <w:pPr>
        <w:pStyle w:val="12"/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left="0" w:leftChars="0" w:firstLine="560" w:firstLineChars="200"/>
        <w:textAlignment w:val="auto"/>
        <w:outlineLvl w:val="9"/>
        <w:rPr>
          <w:rFonts w:hint="default" w:ascii="方正仿宋_GB2312" w:hAnsi="方正仿宋_GB2312" w:eastAsia="方正仿宋_GB2312" w:cs="方正仿宋_GB2312"/>
          <w:b w:val="0"/>
          <w:bCs/>
          <w:color w:val="auto"/>
          <w:highlight w:val="none"/>
          <w:lang w:val="en-US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highlight w:val="none"/>
          <w:lang w:val="en-US" w:eastAsia="zh-CN"/>
        </w:rPr>
        <w:t>常见农机具机器功能、使用与维护知识。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27" w:name="_Toc5708"/>
      <w:bookmarkStart w:id="28" w:name="_Toc22251"/>
      <w:bookmarkStart w:id="29" w:name="_Toc15993"/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二、技术技能测试</w:t>
      </w:r>
      <w:bookmarkEnd w:id="27"/>
      <w:bookmarkEnd w:id="28"/>
      <w:bookmarkEnd w:id="2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bookmarkStart w:id="30" w:name="_Toc27306"/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测试方式</w:t>
      </w:r>
      <w:bookmarkEnd w:id="3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bookmarkStart w:id="31" w:name="_Toc18373"/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面试</w:t>
      </w:r>
      <w:bookmarkEnd w:id="3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8分钟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测试内容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与要求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（1）能够识别常见农机具；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（2）能说出常见植物种子的名称；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（3）能正确说出常见的水果种类；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（4）能辨别植物根的类型。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3" w:firstLineChars="200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32" w:name="_Toc3436"/>
      <w:bookmarkStart w:id="33" w:name="_Toc14940"/>
      <w:bookmarkStart w:id="34" w:name="_Toc6827"/>
      <w:bookmarkStart w:id="35" w:name="_Toc4656"/>
      <w:bookmarkStart w:id="36" w:name="_Toc5181"/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  <w:t>茶叶生产与加工技术专业</w:t>
      </w:r>
      <w:bookmarkEnd w:id="32"/>
      <w:bookmarkEnd w:id="33"/>
      <w:bookmarkEnd w:id="34"/>
      <w:bookmarkEnd w:id="35"/>
      <w:bookmarkEnd w:id="3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37" w:name="_Toc14991"/>
      <w:bookmarkStart w:id="38" w:name="_Toc27963"/>
      <w:bookmarkStart w:id="39" w:name="_Toc5845"/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一、专业能力测试</w:t>
      </w:r>
      <w:bookmarkEnd w:id="37"/>
      <w:bookmarkEnd w:id="38"/>
      <w:bookmarkEnd w:id="3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bookmarkStart w:id="40" w:name="_Toc11903"/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测试方式</w:t>
      </w:r>
      <w:bookmarkEnd w:id="4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笔试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90分钟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测试内容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（1）茶文化的基本知识；</w:t>
      </w:r>
      <w:r>
        <w:rPr>
          <w:rFonts w:hint="default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（2）茶树种植、茶树生理、茶树修剪、茶叶采摘的基础知识；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（3）主要茶类的传统手工制作与现代机械加工工艺；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（4）茶叶的理化性质，掌握茶叶感官审评和茶叶基本成分检验的基础知</w:t>
      </w:r>
      <w:r>
        <w:rPr>
          <w:rFonts w:hint="default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识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（5）茶叶包装、保管、储运的基础知识；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（6）了解市场营销的基本概念、原理、营销管理过程；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41" w:name="_Toc7272"/>
      <w:bookmarkStart w:id="42" w:name="_Toc5541"/>
      <w:bookmarkStart w:id="43" w:name="_Toc28923"/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二、技术技能测试</w:t>
      </w:r>
      <w:bookmarkEnd w:id="41"/>
      <w:bookmarkEnd w:id="42"/>
      <w:bookmarkEnd w:id="4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bookmarkStart w:id="44" w:name="_Toc23948"/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测试方式</w:t>
      </w:r>
      <w:bookmarkEnd w:id="4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bookmarkStart w:id="45" w:name="_Toc30343"/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面试</w:t>
      </w:r>
      <w:bookmarkEnd w:id="4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8分钟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测试内容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与要求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（1）说出常规感官评审方法；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（2）能识别常见的茶叶，说出名称及特征；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default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（3）识别常见茶具，说出名称及特征。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3" w:firstLineChars="200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46" w:name="_Toc19068"/>
      <w:bookmarkStart w:id="47" w:name="_Toc11764"/>
      <w:bookmarkStart w:id="48" w:name="_Toc27008"/>
      <w:bookmarkStart w:id="49" w:name="_Toc8681"/>
      <w:bookmarkStart w:id="50" w:name="_Toc27762"/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  <w:t>畜牧兽医专业</w:t>
      </w:r>
      <w:bookmarkEnd w:id="46"/>
      <w:bookmarkEnd w:id="47"/>
      <w:bookmarkEnd w:id="48"/>
      <w:bookmarkEnd w:id="49"/>
      <w:bookmarkEnd w:id="5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51" w:name="_Toc16304"/>
      <w:bookmarkStart w:id="52" w:name="_Toc17596"/>
      <w:bookmarkStart w:id="53" w:name="_Toc39"/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一、专业能力测试</w:t>
      </w:r>
      <w:bookmarkEnd w:id="51"/>
      <w:bookmarkEnd w:id="52"/>
      <w:bookmarkEnd w:id="5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bookmarkStart w:id="54" w:name="_Toc28730"/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测试方式</w:t>
      </w:r>
      <w:bookmarkEnd w:id="5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笔试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90分钟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测试内容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与要求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left="0" w:leftChars="0" w:firstLine="638" w:firstLineChars="228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（1）畜禽解剖生理：畜禽机体各系统的组成、畜禽体内主要器官的形态、位置、构造和功能；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（2）畜禽营养与饲料：畜禽营养物质的类型及功能；畜禽的营养需要及常见代谢病；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（3）动物微生物及免疫：微生物的种类、基本形态与结构；微生物的培养与鉴定方法；常见病原微生物的致病性；病原微生物的常用检验和防治方法；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（4）畜禽生产：畜禽的品种及生物学特性；畜禽的繁殖技术（含种蛋的孵化）；掌握畜禽的饲养管理技术；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（5）兽医基础：畜禽基本病理变化及特征；畜禽病理解剖基本技术；兽药的分类及应用技术；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（6）兽医临床：兽医临床诊断的基本方法；兽医临床的常用治疗技术；畜禽常见普通病的诊断及防治方法；畜禽常见疫病的诊断及防控技术；动物性产品卫生检验方法。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55" w:name="_Toc19470"/>
      <w:bookmarkStart w:id="56" w:name="_Toc23595"/>
      <w:bookmarkStart w:id="57" w:name="_Toc8603"/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二、技术技能测试</w:t>
      </w:r>
      <w:bookmarkEnd w:id="55"/>
      <w:bookmarkEnd w:id="56"/>
      <w:bookmarkEnd w:id="5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bookmarkStart w:id="58" w:name="_Toc10798"/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测试方式</w:t>
      </w:r>
      <w:bookmarkEnd w:id="5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8分钟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测试内容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与要求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bookmarkStart w:id="59" w:name="_Toc18753"/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（1）识别并说出畜禽体内主要器官的形态、位置、构造和功能；</w:t>
      </w:r>
      <w:bookmarkEnd w:id="59"/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（2）识别并说出微生物的种类、基本形态与结构；常见病原微生物的致病性；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（3）识别畜禽的品种；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（4）识别兽药的种类；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（5）诊断畜禽常见普通病。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3" w:firstLineChars="200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60" w:name="_Toc23812"/>
      <w:bookmarkStart w:id="61" w:name="_Toc21719"/>
      <w:bookmarkStart w:id="62" w:name="_Toc2151"/>
      <w:bookmarkStart w:id="63" w:name="_Toc9344"/>
      <w:bookmarkStart w:id="64" w:name="_Toc11509"/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  <w:t>动物医学专业</w:t>
      </w:r>
      <w:bookmarkEnd w:id="60"/>
      <w:bookmarkEnd w:id="61"/>
      <w:bookmarkEnd w:id="62"/>
      <w:bookmarkEnd w:id="63"/>
      <w:bookmarkEnd w:id="6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65" w:name="_Toc22416"/>
      <w:bookmarkStart w:id="66" w:name="_Toc8779"/>
      <w:bookmarkStart w:id="67" w:name="_Toc32279"/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一、专业能力测试</w:t>
      </w:r>
      <w:bookmarkEnd w:id="65"/>
      <w:bookmarkEnd w:id="66"/>
      <w:bookmarkEnd w:id="6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bookmarkStart w:id="68" w:name="_Toc19197"/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测试方式</w:t>
      </w:r>
      <w:bookmarkEnd w:id="6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笔试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90分钟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测试内容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与要求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畜禽解剖生理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畜禽机体各系统的组成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畜禽体内主要器官的形态、位置和功能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畜禽主要生理指标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动物微生物及免疫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常见微生物的种类、基本形态与结构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微生物的培养与鉴定方法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常见病原微生物的致病性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病原微生物的常用检验和防治方法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动物药理和病理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常见畜禽基本病理变化及特征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畜禽病理解剖基本方法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常见兽药的分类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临床诊断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兽医临床诊断的基本方法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兽医临床的常用治疗技术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畜禽常见普通病的诊断及防治方法；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动物疫病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动物主要疫病的种类及主要的防疫措施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生物安全防控措施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动物疫病发生的要素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染疫动物的无害化处理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69" w:name="_Toc32088"/>
      <w:bookmarkStart w:id="70" w:name="_Toc22085"/>
      <w:bookmarkStart w:id="71" w:name="_Toc17483"/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二、技术技能测试</w:t>
      </w:r>
      <w:bookmarkEnd w:id="69"/>
      <w:bookmarkEnd w:id="70"/>
      <w:bookmarkEnd w:id="7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bookmarkStart w:id="72" w:name="_Toc19091"/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测试方式</w:t>
      </w:r>
      <w:bookmarkEnd w:id="7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8分钟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测试内容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与要求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bookmarkStart w:id="73" w:name="_Toc27279"/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（1）识别并说出畜禽体内主要器官的形态、位置、构造和功能；</w:t>
      </w:r>
      <w:bookmarkEnd w:id="73"/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（2）识别并说出微生物的种类、基本形态与结构；常见病原微生物的致病性；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（3）识别畜禽的品种；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（4）识别兽药的种类；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（5）诊断畜禽常见普通病；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（6）说出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动物主要疫病的种类及主要的防疫措施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3" w:firstLineChars="200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74" w:name="_Toc12968"/>
      <w:bookmarkStart w:id="75" w:name="_Toc5581"/>
      <w:bookmarkStart w:id="76" w:name="_Toc23828"/>
      <w:bookmarkStart w:id="77" w:name="_Toc7974"/>
      <w:bookmarkStart w:id="78" w:name="_Toc16181"/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  <w:t>农产品加工与质量检测专业</w:t>
      </w:r>
      <w:bookmarkEnd w:id="74"/>
      <w:bookmarkEnd w:id="75"/>
      <w:bookmarkEnd w:id="76"/>
      <w:bookmarkEnd w:id="77"/>
      <w:bookmarkEnd w:id="7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79" w:name="_Toc10591"/>
      <w:bookmarkStart w:id="80" w:name="_Toc10735"/>
      <w:bookmarkStart w:id="81" w:name="_Toc18291"/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一、专业能力测试</w:t>
      </w:r>
      <w:bookmarkEnd w:id="79"/>
      <w:bookmarkEnd w:id="80"/>
      <w:bookmarkEnd w:id="8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bookmarkStart w:id="82" w:name="_Toc22932"/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测试方式</w:t>
      </w:r>
      <w:bookmarkEnd w:id="8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笔试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90分钟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测试内容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与要求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（1）常用玻璃仪器及基本的使用方法、干燥方法和注意事项；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（2）天平使用方法及注意事项；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（3）实验操作对实验员的要求；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（4）取用药品的用具及对用具的要求；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（5）试纸的作用、测试溶液的特性。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83" w:name="_Toc1927"/>
      <w:bookmarkStart w:id="84" w:name="_Toc10853"/>
      <w:bookmarkStart w:id="85" w:name="_Toc7402"/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二、技术技能测试</w:t>
      </w:r>
      <w:bookmarkEnd w:id="83"/>
      <w:bookmarkEnd w:id="84"/>
      <w:bookmarkEnd w:id="8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bookmarkStart w:id="86" w:name="_Toc27912"/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测试方式</w:t>
      </w:r>
      <w:bookmarkEnd w:id="8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bookmarkStart w:id="87" w:name="_Toc7732"/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面试</w:t>
      </w:r>
      <w:bookmarkEnd w:id="87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8分钟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测试内容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与要求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（1）识别常用的玻璃仪器，并说出及基本的使用方法、干燥方法和注意事项；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（2）识别取用药品的用具；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（3）能够判定试纸的测定结果。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2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3" w:firstLineChars="200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88" w:name="_Toc26058"/>
      <w:bookmarkStart w:id="89" w:name="_Toc7573"/>
      <w:bookmarkStart w:id="90" w:name="_Toc13411"/>
      <w:bookmarkStart w:id="91" w:name="_Toc8421"/>
      <w:bookmarkStart w:id="92" w:name="_Toc16264"/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  <w:t>园林技术专业</w:t>
      </w:r>
      <w:bookmarkEnd w:id="88"/>
      <w:bookmarkEnd w:id="89"/>
      <w:bookmarkEnd w:id="90"/>
      <w:bookmarkEnd w:id="91"/>
      <w:bookmarkEnd w:id="9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93" w:name="_Toc26244"/>
      <w:bookmarkStart w:id="94" w:name="_Toc8171"/>
      <w:bookmarkStart w:id="95" w:name="_Toc22964"/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一、专业能力测试</w:t>
      </w:r>
      <w:bookmarkEnd w:id="93"/>
      <w:bookmarkEnd w:id="94"/>
      <w:bookmarkEnd w:id="9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bookmarkStart w:id="96" w:name="_Toc17106"/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测试方式</w:t>
      </w:r>
      <w:bookmarkEnd w:id="9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笔试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90分钟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测试内容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与要求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bookmarkStart w:id="97" w:name="_Toc23187"/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（1）常见的园林植物名称及其作用；</w:t>
      </w:r>
      <w:bookmarkEnd w:id="97"/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（2）园林植物环境与栽培的要求影响园林植物正常生长的环境因素；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default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（3）园林制图国家规范和标准，初步掌握园林制图的基本理论和基本绘</w:t>
      </w:r>
      <w:r>
        <w:rPr>
          <w:rFonts w:hint="default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图技法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bookmarkStart w:id="98" w:name="_Toc29938"/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（4）园林设计的基本原理和方法。</w:t>
      </w:r>
      <w:bookmarkEnd w:id="9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99" w:name="_Toc12319"/>
      <w:bookmarkStart w:id="100" w:name="_Toc14837"/>
      <w:bookmarkStart w:id="101" w:name="_Toc14572"/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二、技术技能测试</w:t>
      </w:r>
      <w:bookmarkEnd w:id="99"/>
      <w:bookmarkEnd w:id="100"/>
      <w:bookmarkEnd w:id="10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bookmarkStart w:id="102" w:name="_Toc4650"/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测试方式</w:t>
      </w:r>
      <w:bookmarkEnd w:id="10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cs="宋体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8分钟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测试内容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与要求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（1）说出园林土建工程施工的流程、技术要求与施工方法；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（2）说出园林植物种植施工的流程、技术要求与施工方法；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（3）识别各类园林工程材料并说出其综合应用。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default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default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560" w:lineRule="exact"/>
        <w:ind w:left="0" w:right="0" w:firstLine="561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  <w:bookmarkStart w:id="103" w:name="_Toc27022"/>
      <w:bookmarkStart w:id="104" w:name="_Toc1625"/>
      <w:bookmarkStart w:id="105" w:name="_Toc23041"/>
      <w:bookmarkStart w:id="106" w:name="_Toc7102"/>
      <w:bookmarkStart w:id="107" w:name="_Toc16905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药品生产技术专业、药学专业、中药学专业</w:t>
      </w:r>
      <w:bookmarkEnd w:id="103"/>
      <w:bookmarkEnd w:id="104"/>
      <w:bookmarkEnd w:id="105"/>
      <w:bookmarkEnd w:id="106"/>
      <w:bookmarkEnd w:id="107"/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2"/>
        <w:jc w:val="left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bookmarkStart w:id="108" w:name="_Toc4516"/>
      <w:bookmarkStart w:id="109" w:name="_Toc122"/>
      <w:bookmarkStart w:id="110" w:name="_Toc32387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一、适用专业</w:t>
      </w:r>
      <w:bookmarkEnd w:id="108"/>
      <w:bookmarkEnd w:id="109"/>
      <w:bookmarkEnd w:id="110"/>
    </w:p>
    <w:p>
      <w:pPr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276" w:beforeAutospacing="0" w:after="264" w:afterAutospacing="0" w:line="560" w:lineRule="exact"/>
        <w:ind w:left="0" w:right="0" w:firstLine="84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bookmarkStart w:id="111" w:name="_Toc98789488"/>
      <w:bookmarkEnd w:id="111"/>
      <w:bookmarkStart w:id="112" w:name="_Toc9374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药品生产技术专业</w:t>
      </w:r>
      <w:bookmarkStart w:id="113" w:name="_Toc98789489"/>
      <w:bookmarkEnd w:id="113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药学专业</w:t>
      </w:r>
      <w:bookmarkStart w:id="114" w:name="_Toc98789490"/>
      <w:bookmarkEnd w:id="114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中药学专业</w:t>
      </w:r>
      <w:bookmarkEnd w:id="112"/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2"/>
        <w:jc w:val="left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bookmarkStart w:id="115" w:name="_Toc24177"/>
      <w:bookmarkStart w:id="116" w:name="_Toc2845"/>
      <w:bookmarkStart w:id="117" w:name="_Toc6622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二、专业能力测试</w:t>
      </w:r>
      <w:bookmarkEnd w:id="115"/>
      <w:bookmarkEnd w:id="116"/>
      <w:bookmarkEnd w:id="117"/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bookmarkStart w:id="118" w:name="_Toc27746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1.测试方式</w:t>
      </w:r>
      <w:bookmarkEnd w:id="118"/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笔试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2.测试时间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分钟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3.测试内容与要求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常见溶液的配制方法；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2.常见的化学反应现象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3.基本化学实验操作的步骤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操作的注意事项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.空气中的化学成分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.对元素周期表元素符号的考察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糖的分类；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简单有机物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的化学式和化学名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.常见气体的化学性质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.元素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原子核外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电子层排布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书写；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.化合价判别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.化学方程式：用化学式来表示化学反应的式子。注意书写原则、步骤、配平、反应条件、箭头的正确使用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</w:pPr>
      <w:bookmarkStart w:id="119" w:name="_Toc487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溶液组成的表示方法</w:t>
      </w:r>
      <w:bookmarkEnd w:id="119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2"/>
        <w:jc w:val="left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bookmarkStart w:id="120" w:name="_Toc24748"/>
      <w:bookmarkStart w:id="121" w:name="_Toc23397"/>
      <w:bookmarkStart w:id="122" w:name="_Toc1356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三、技术技能测试</w:t>
      </w:r>
      <w:bookmarkEnd w:id="120"/>
      <w:bookmarkEnd w:id="121"/>
      <w:bookmarkEnd w:id="122"/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bookmarkStart w:id="123" w:name="_Toc414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测试方式</w:t>
      </w:r>
      <w:bookmarkEnd w:id="123"/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面试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2.测试时间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8分钟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2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3.测试内容与要求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能够正确的使用量筒量取溶液并正确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读数；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2.能正确操作溶液的稀释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能正确使用胶头滴管吸取溶液；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能正确洗涤玻璃器皿；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5.能正确检查容量瓶是否漏水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6.能正确的使用托盘天平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7.能正确的使用酒精灯加热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20" w:beforeAutospacing="0" w:after="120" w:afterAutospacing="0" w:line="560" w:lineRule="exact"/>
        <w:ind w:left="0" w:right="0" w:firstLine="56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8.能够正确移液管移去溶液并正确读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720" w:firstLineChars="200"/>
        <w:jc w:val="center"/>
        <w:textAlignment w:val="auto"/>
        <w:outlineLvl w:val="9"/>
        <w:rPr>
          <w:rFonts w:hint="eastAsia" w:ascii="仿宋_GB2312" w:eastAsia="仿宋_GB2312"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723" w:firstLineChars="200"/>
        <w:jc w:val="center"/>
        <w:textAlignment w:val="auto"/>
        <w:outlineLvl w:val="0"/>
        <w:rPr>
          <w:rFonts w:hint="eastAsia" w:ascii="仿宋_GB2312" w:eastAsia="仿宋_GB2312"/>
          <w:b/>
          <w:bCs/>
          <w:color w:val="auto"/>
          <w:sz w:val="36"/>
          <w:szCs w:val="36"/>
          <w:highlight w:val="none"/>
        </w:rPr>
      </w:pPr>
      <w:bookmarkStart w:id="124" w:name="_Toc7472"/>
      <w:bookmarkStart w:id="125" w:name="_Toc24783"/>
      <w:bookmarkStart w:id="126" w:name="_Toc28512"/>
      <w:bookmarkStart w:id="127" w:name="_Toc27492"/>
      <w:bookmarkStart w:id="128" w:name="_Toc30220"/>
      <w:r>
        <w:rPr>
          <w:rFonts w:hint="eastAsia" w:ascii="仿宋_GB2312" w:eastAsia="仿宋_GB2312"/>
          <w:b/>
          <w:bCs/>
          <w:color w:val="auto"/>
          <w:sz w:val="36"/>
          <w:szCs w:val="36"/>
          <w:highlight w:val="none"/>
        </w:rPr>
        <w:t>康复治疗技术专业</w:t>
      </w:r>
      <w:bookmarkEnd w:id="124"/>
      <w:bookmarkEnd w:id="125"/>
      <w:bookmarkEnd w:id="126"/>
      <w:bookmarkEnd w:id="127"/>
      <w:bookmarkEnd w:id="128"/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129" w:name="_Toc29305"/>
      <w:bookmarkStart w:id="130" w:name="_Toc6192"/>
      <w:bookmarkStart w:id="131" w:name="_Toc17927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一、专业能力测试</w:t>
      </w:r>
      <w:bookmarkEnd w:id="129"/>
      <w:bookmarkEnd w:id="130"/>
      <w:bookmarkEnd w:id="131"/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  <w:lang w:val="en-US" w:eastAsia="zh-CN"/>
        </w:rPr>
      </w:pPr>
      <w:bookmarkStart w:id="132" w:name="_Toc25118"/>
      <w:r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  <w:lang w:val="en-US" w:eastAsia="zh-CN"/>
        </w:rPr>
        <w:t>1.测试方式</w:t>
      </w:r>
      <w:bookmarkEnd w:id="132"/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笔试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  <w:lang w:val="en-US" w:eastAsia="zh-CN"/>
        </w:rPr>
        <w:t>2.测试时间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90分钟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  <w:lang w:val="en-US" w:eastAsia="zh-CN"/>
        </w:rPr>
        <w:t>3.测试内容与要求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（1）上肢各骨的名称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及特点；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（2）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下肢各骨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的名称及特点；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（3）躯干骨的名称及特点；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（4）骨骼肌的主要结构；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（5）康复医学与临床医学的区别；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（6）康复的主要对象。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二、技能测试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</w:rPr>
        <w:t>一、测试方式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面试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bookmarkStart w:id="133" w:name="_Toc12370"/>
      <w:bookmarkStart w:id="134" w:name="_Toc30796"/>
      <w:bookmarkStart w:id="135" w:name="_Toc4580"/>
      <w:r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</w:rPr>
        <w:t>、测试时间</w:t>
      </w:r>
      <w:bookmarkEnd w:id="133"/>
      <w:bookmarkEnd w:id="134"/>
      <w:bookmarkEnd w:id="135"/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bookmarkStart w:id="136" w:name="_Toc3376"/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8分钟以内</w:t>
      </w:r>
      <w:bookmarkEnd w:id="136"/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  <w:highlight w:val="none"/>
        </w:rPr>
      </w:pPr>
      <w:bookmarkStart w:id="137" w:name="_Toc13519"/>
      <w:bookmarkStart w:id="138" w:name="_Toc13169"/>
      <w:bookmarkStart w:id="139" w:name="_Toc32210"/>
      <w:r>
        <w:rPr>
          <w:rFonts w:hint="eastAsia" w:ascii="仿宋_GB2312" w:hAnsi="宋体" w:eastAsia="仿宋_GB2312"/>
          <w:b/>
          <w:color w:val="auto"/>
          <w:sz w:val="28"/>
          <w:szCs w:val="28"/>
          <w:highlight w:val="none"/>
        </w:rPr>
        <w:t>三、测试内容与要求</w:t>
      </w:r>
      <w:bookmarkEnd w:id="137"/>
      <w:bookmarkEnd w:id="138"/>
      <w:bookmarkEnd w:id="139"/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（1）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能正确指出上肢各骨的位置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识别上肢各骨的形态结构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能正确指出躯干骨各骨的位置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识别躯干骨各骨的形态结构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（3）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能正确指出下肢各骨的位置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识别下肢各骨的形态结构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（4）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能正确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测量上肢肢体长度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（5）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能正确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测量下肢肢体长度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  <w:t>（6） 触摸伸肘关节的肌肉。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jc w:val="center"/>
        <w:textAlignment w:val="auto"/>
        <w:outlineLvl w:val="0"/>
        <w:rPr>
          <w:rFonts w:hint="eastAsia" w:ascii="仿宋_GB2312" w:eastAsia="仿宋_GB2312"/>
          <w:b/>
          <w:bCs/>
          <w:color w:val="auto"/>
          <w:sz w:val="36"/>
          <w:szCs w:val="36"/>
          <w:highlight w:val="none"/>
        </w:rPr>
      </w:pPr>
      <w:bookmarkStart w:id="140" w:name="_Toc14405"/>
      <w:bookmarkStart w:id="141" w:name="_Toc3409111"/>
      <w:bookmarkStart w:id="142" w:name="_Toc14994"/>
      <w:bookmarkStart w:id="143" w:name="_Toc5536"/>
      <w:r>
        <w:rPr>
          <w:rFonts w:hint="eastAsia" w:ascii="仿宋_GB2312" w:eastAsia="仿宋_GB2312"/>
          <w:b/>
          <w:bCs/>
          <w:color w:val="auto"/>
          <w:sz w:val="36"/>
          <w:szCs w:val="36"/>
          <w:highlight w:val="none"/>
        </w:rPr>
        <w:t>医学检验技术专业</w:t>
      </w:r>
      <w:bookmarkEnd w:id="140"/>
      <w:bookmarkEnd w:id="141"/>
      <w:bookmarkEnd w:id="142"/>
      <w:bookmarkEnd w:id="143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144" w:name="_Toc15653"/>
      <w:bookmarkStart w:id="145" w:name="_Toc8589"/>
      <w:bookmarkStart w:id="146" w:name="_Toc10770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专业能力测试</w:t>
      </w:r>
      <w:bookmarkEnd w:id="144"/>
      <w:bookmarkEnd w:id="145"/>
      <w:bookmarkEnd w:id="14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bookmarkStart w:id="147" w:name="_Toc5809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（一）测试方式</w:t>
      </w:r>
      <w:bookmarkEnd w:id="147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笔试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bookmarkStart w:id="148" w:name="_Toc8687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（二）测试时间</w:t>
      </w:r>
      <w:bookmarkEnd w:id="148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bookmarkStart w:id="149" w:name="_Toc2387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90分钟</w:t>
      </w:r>
      <w:bookmarkEnd w:id="149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150" w:name="_Toc26136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（三）测试内容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与要求</w:t>
      </w:r>
      <w:bookmarkEnd w:id="15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1.肝功能、肾功能、离子等常规检查项目；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2.血液、尿液、粪便等标本的常规检查项目；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3.血细胞的种类；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4.常用生化分析仪的种类；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5.乙肝五项；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6.细菌的形态；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7.贫血的定义和分类；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8.ABO血型和RhD血型的鉴定。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bookmarkStart w:id="151" w:name="_Toc10891"/>
      <w:bookmarkStart w:id="152" w:name="_Toc25948"/>
      <w:bookmarkStart w:id="153" w:name="_Toc10335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二、技术技能测试</w:t>
      </w:r>
      <w:bookmarkEnd w:id="151"/>
      <w:bookmarkEnd w:id="152"/>
      <w:bookmarkEnd w:id="15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bookmarkStart w:id="154" w:name="_Toc31652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一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测试方式</w:t>
      </w:r>
      <w:bookmarkEnd w:id="15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bookmarkStart w:id="155" w:name="_Toc6210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测试时间</w:t>
      </w:r>
      <w:bookmarkEnd w:id="15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bookmarkStart w:id="156" w:name="_Toc4340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8分钟以内</w:t>
      </w:r>
      <w:bookmarkEnd w:id="15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bookmarkStart w:id="157" w:name="_Toc13417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三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测试内容与要求</w:t>
      </w:r>
      <w:bookmarkEnd w:id="15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1.能够正确完成六步洗手操作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2.能够正确识别实验室常用量器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3.能够正确识别实验室常用容器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4.能够识别显微镜的主要部件并描述显微镜的用途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5.能够正确描述酒精灯使用注意事项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6.请说一说佩戴一次性医用口罩的注意事项。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default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3" w:firstLineChars="200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158" w:name="_Toc1066"/>
      <w:bookmarkStart w:id="159" w:name="_Toc30171"/>
      <w:bookmarkStart w:id="160" w:name="_Toc2096"/>
      <w:bookmarkStart w:id="161" w:name="_Toc22168"/>
      <w:bookmarkStart w:id="162" w:name="_Toc31098"/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  <w:t>临床医学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eastAsia="zh-CN"/>
        </w:rPr>
        <w:t>专业</w:t>
      </w:r>
      <w:bookmarkEnd w:id="158"/>
      <w:bookmarkEnd w:id="159"/>
      <w:bookmarkEnd w:id="160"/>
      <w:bookmarkEnd w:id="161"/>
      <w:bookmarkEnd w:id="16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163" w:name="_Toc28867"/>
      <w:bookmarkStart w:id="164" w:name="_Toc28677"/>
      <w:bookmarkStart w:id="165" w:name="_Toc13559"/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一、专业能力测试</w:t>
      </w:r>
      <w:bookmarkEnd w:id="163"/>
      <w:bookmarkEnd w:id="164"/>
      <w:bookmarkEnd w:id="16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bookmarkStart w:id="166" w:name="_Toc14916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1.测试方式</w:t>
      </w:r>
      <w:bookmarkEnd w:id="16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笔试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2.测试时间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90分钟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3.测试内容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与要求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1.掌握正常人体结构的组成和人体各系统的主要器官的位置及特点；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2.掌握常用药物的临床用途、联合用药原则以及不良反应和注意事项；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3.掌握正常人体的生命体征；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4.掌握体格检查的方法及其应用、注意事项、临床应用；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5.掌握问诊的方法及技巧，并能规范的书写病历；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6.掌握内、外、妇、儿常见病、多发病的病因、诊断要点与治疗原则；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7.能进行健康教育和管理，疫情紧急控制，生活环境和健康危害因素的初步分析，基本的健康调查和统计，慢性病和传染病的防治；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8.掌握急救技术的适应症、注意事项，能对常见危急重症作出初步诊断和应急处理。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167" w:name="_Toc7274"/>
      <w:bookmarkStart w:id="168" w:name="_Toc1864"/>
      <w:bookmarkStart w:id="169" w:name="_Toc22325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二、技术技能测试</w:t>
      </w:r>
      <w:bookmarkEnd w:id="167"/>
      <w:bookmarkEnd w:id="168"/>
      <w:bookmarkEnd w:id="16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bookmarkStart w:id="170" w:name="_Toc23319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测试方式</w:t>
      </w:r>
      <w:bookmarkEnd w:id="17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bookmarkStart w:id="171" w:name="_Toc3097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面试</w:t>
      </w:r>
      <w:bookmarkEnd w:id="17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2.测试时间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8分钟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测试内容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能正确指出心脏的位置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识别心脏的形态结构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能正确的完成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步洗手操作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3.能正确演示甲状腺的触诊方法；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4.能正确进行脉搏的测量，并说出正常成人脉搏每分钟搏动的次数；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5.能正确使用红外线或水银体温计进行体温的测量；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6.能正确进行心肺复苏的操作；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7.能正确演示墨菲氏征的检查方法；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8.会使用简单工具进行眼部检查（眼球运动检查、对光反射检查、辐辏反射检查）。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723" w:firstLineChars="200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172" w:name="_Toc21935"/>
      <w:bookmarkStart w:id="173" w:name="_Toc3838"/>
      <w:bookmarkStart w:id="174" w:name="_Toc18633"/>
      <w:bookmarkStart w:id="175" w:name="_Toc23047"/>
      <w:bookmarkStart w:id="176" w:name="_Toc26079"/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  <w:t>大数据技术</w:t>
      </w:r>
      <w:bookmarkEnd w:id="172"/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  <w:t>专业</w:t>
      </w:r>
      <w:bookmarkEnd w:id="173"/>
      <w:bookmarkEnd w:id="174"/>
      <w:bookmarkEnd w:id="175"/>
      <w:bookmarkEnd w:id="176"/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bookmarkStart w:id="177" w:name="_Toc24906"/>
      <w:bookmarkStart w:id="178" w:name="_Toc5834"/>
      <w:bookmarkStart w:id="179" w:name="_Toc14148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一、专业能力测试</w:t>
      </w:r>
      <w:bookmarkEnd w:id="177"/>
      <w:bookmarkEnd w:id="178"/>
      <w:bookmarkEnd w:id="179"/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180" w:name="_Toc11347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1.测试方式</w:t>
      </w:r>
      <w:bookmarkEnd w:id="180"/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highlight w:val="none"/>
          <w:lang w:val="en-US" w:eastAsia="zh-CN"/>
        </w:rPr>
      </w:pPr>
      <w:bookmarkStart w:id="181" w:name="_Toc5655"/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highlight w:val="none"/>
          <w:lang w:val="en-US" w:eastAsia="zh-CN"/>
        </w:rPr>
        <w:t>笔试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2.测试时间</w:t>
      </w:r>
      <w:bookmarkEnd w:id="181"/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bookmarkStart w:id="182" w:name="_Toc7849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90分钟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3.测试内容与要求</w:t>
      </w:r>
      <w:bookmarkEnd w:id="182"/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bookmarkStart w:id="183" w:name="_Toc4421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(1)掌握计算机基础知识</w:t>
      </w:r>
      <w:bookmarkEnd w:id="18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(2)掌握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常用办公软件的用途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(如word,ppt,excel等)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bookmarkStart w:id="184" w:name="_Toc150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(3)掌握计算机数据库基础知识</w:t>
      </w:r>
      <w:bookmarkEnd w:id="184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(4)掌握计算机程序设计的基本概念，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能运用控制流程语句、函数等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开发计算机简单功能应用的能力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(5)掌握计算机的硬件拆装、系统组装和简单故障排除及维护方法</w:t>
      </w:r>
      <w:bookmarkStart w:id="185" w:name="_Toc2135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(6)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了解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新一代信息技术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及其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发展趋势。</w:t>
      </w:r>
      <w:bookmarkEnd w:id="185"/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bookmarkStart w:id="186" w:name="_Toc11919"/>
      <w:bookmarkStart w:id="187" w:name="_Toc4574"/>
      <w:bookmarkStart w:id="188" w:name="_Toc6523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二、技术技能测试</w:t>
      </w:r>
      <w:bookmarkEnd w:id="186"/>
      <w:bookmarkEnd w:id="187"/>
      <w:bookmarkEnd w:id="188"/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189" w:name="_Toc12371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测试方式</w:t>
      </w:r>
      <w:bookmarkEnd w:id="189"/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面试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2.测试时间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8分钟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3.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测试内容与要求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)能正确解决电脑常见的故障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)能使用WORD编辑字体、段落格式设置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)能使用EXCEL表格中的常用函数，进行运算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)能正确安装常用的软件及卸载方法。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default" w:ascii="宋体" w:hAnsi="宋体" w:cs="宋体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723" w:firstLineChars="200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190" w:name="_Toc14065"/>
      <w:bookmarkStart w:id="191" w:name="_Toc18788"/>
      <w:bookmarkStart w:id="192" w:name="_Toc8752"/>
      <w:bookmarkStart w:id="193" w:name="_Toc11428"/>
      <w:bookmarkStart w:id="194" w:name="_Toc31173"/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  <w:t>计算机网络技术</w:t>
      </w:r>
      <w:bookmarkEnd w:id="190"/>
      <w:bookmarkEnd w:id="191"/>
      <w:bookmarkEnd w:id="192"/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  <w:t>专业</w:t>
      </w:r>
      <w:bookmarkEnd w:id="193"/>
      <w:bookmarkEnd w:id="194"/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  <w:bookmarkStart w:id="195" w:name="_Toc10714"/>
      <w:bookmarkStart w:id="196" w:name="_Toc19435"/>
      <w:bookmarkStart w:id="197" w:name="_Toc18430"/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一、专业能力测试</w:t>
      </w:r>
      <w:bookmarkEnd w:id="195"/>
      <w:bookmarkEnd w:id="196"/>
      <w:bookmarkEnd w:id="197"/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198" w:name="_Toc14796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1.测试方式</w:t>
      </w:r>
      <w:bookmarkEnd w:id="198"/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笔试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199" w:name="_Toc6422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2.测试时间</w:t>
      </w:r>
      <w:bookmarkEnd w:id="199"/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bookmarkStart w:id="200" w:name="_Toc522"/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90分钟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3.测试内容与要求</w:t>
      </w:r>
      <w:bookmarkEnd w:id="200"/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(1)掌握计算机基础知识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(2)掌握计算机网络基础知识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(3)掌握计算机数据库基础知识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(4)掌握计算机程序设计的基本概念，具有开发计算机简单功能应用的能力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(5)掌握计算机的硬件拆装、系统组装和简单故障排除及维护方法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(6)熟悉国家新一代信息技术发展的趋势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)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熟悉个人用户安全上网常识。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bookmarkStart w:id="201" w:name="_Toc22055"/>
      <w:bookmarkStart w:id="202" w:name="_Toc15962"/>
      <w:bookmarkStart w:id="203" w:name="_Toc18061"/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二、技术技能测试</w:t>
      </w:r>
      <w:bookmarkEnd w:id="201"/>
      <w:bookmarkEnd w:id="202"/>
      <w:bookmarkEnd w:id="203"/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204" w:name="_Toc659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测试方式</w:t>
      </w:r>
      <w:bookmarkEnd w:id="204"/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面试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2.测试时间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8分钟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3.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测试内容与要求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(1)能正确组建一个小型局域网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(2)能正确解决电脑常见的故障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(3)能使用WORD编辑字体、段落格式设置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(4)能使用EXCEL表格中的常用函数，进行运算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(5)能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运用网络安全常识保障个人信息安全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723" w:firstLineChars="200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205" w:name="_Toc7720"/>
      <w:bookmarkStart w:id="206" w:name="_Toc8122"/>
      <w:bookmarkStart w:id="207" w:name="_Toc16886"/>
      <w:bookmarkStart w:id="208" w:name="_Toc13248"/>
      <w:bookmarkStart w:id="209" w:name="_Toc4099"/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</w:rPr>
        <w:t>人工智能技术应用</w:t>
      </w:r>
      <w:bookmarkEnd w:id="205"/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  <w:t>专业</w:t>
      </w:r>
      <w:bookmarkEnd w:id="206"/>
      <w:bookmarkEnd w:id="207"/>
      <w:bookmarkEnd w:id="208"/>
      <w:bookmarkEnd w:id="209"/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2" w:firstLineChars="200"/>
        <w:jc w:val="left"/>
        <w:textAlignment w:val="auto"/>
        <w:outlineLvl w:val="9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bookmarkStart w:id="210" w:name="_Toc7541"/>
      <w:bookmarkStart w:id="211" w:name="_Toc14600"/>
      <w:bookmarkStart w:id="212" w:name="_Toc9281"/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一、专业能力测试</w:t>
      </w:r>
      <w:bookmarkEnd w:id="210"/>
      <w:bookmarkEnd w:id="211"/>
      <w:bookmarkEnd w:id="212"/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213" w:name="_Toc17282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1.测试方式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笔试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2.测试时间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90分钟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4"/>
          <w:szCs w:val="4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3.测试内容与要求</w:t>
      </w:r>
      <w:bookmarkEnd w:id="213"/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(1)掌握计算机基础知识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(2)掌握计算机网络基础知识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(3)掌握计算机数据库基础知识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(4)了解一门计算机语言，了解程序设计思想，掌握计算机程序设计的基本概念、基本方法，具有简单程序设计的能力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(5)掌握计算机的硬件拆组装、软件系统安装、维护和简单故障排除能力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(6)了解国家新一代信息技术（大数据技术、人工智能技术等）的发展的趋势。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bookmarkStart w:id="214" w:name="_Toc233"/>
      <w:bookmarkStart w:id="215" w:name="_Toc25742"/>
      <w:bookmarkStart w:id="216" w:name="_Toc12582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二、技术技能测试</w:t>
      </w:r>
      <w:bookmarkEnd w:id="214"/>
      <w:bookmarkEnd w:id="215"/>
      <w:bookmarkEnd w:id="216"/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217" w:name="_Toc6588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测试方式</w:t>
      </w:r>
      <w:bookmarkEnd w:id="217"/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面试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2.测试时间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8分钟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3.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测试内容与要求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(1)用一门计算机语言编写一个小程序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(2)能排除电脑软硬件常见故障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(3)掌握WORD混合排版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(4)掌握EXCEL表格中的格式设置、计算及常用函数使用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(5)掌握常用软件的下载、安装、配置及卸载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(6)掌握电脑系统的基本优化方法。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default" w:ascii="宋体" w:hAnsi="宋体" w:cs="宋体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3" w:firstLineChars="200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218" w:name="_Toc7431"/>
      <w:bookmarkStart w:id="219" w:name="_Toc17646"/>
      <w:bookmarkStart w:id="220" w:name="_Toc14363"/>
      <w:bookmarkStart w:id="221" w:name="_Toc8322"/>
      <w:bookmarkStart w:id="222" w:name="_Toc32746"/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eastAsia="zh-CN"/>
        </w:rPr>
        <w:t>建筑工程技术专业</w:t>
      </w:r>
      <w:bookmarkEnd w:id="218"/>
      <w:bookmarkEnd w:id="219"/>
      <w:bookmarkEnd w:id="220"/>
      <w:bookmarkEnd w:id="221"/>
      <w:bookmarkEnd w:id="22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223" w:name="_Toc25360"/>
      <w:bookmarkStart w:id="224" w:name="_Toc30106"/>
      <w:bookmarkStart w:id="225" w:name="_Toc26643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一、专业能力测试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1.测试方式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线下笔试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2.测试时间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90分钟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3.测试内容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与要求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1．会应用计算机协助技术进行文档办理，会应用网络和多媒体技术收集和办理工程信息资料，能用计算机解决学习、工作和生活中的常有问题；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2．能应用土木工程力学知识，解析、解决生活和土木工程中的简单力学问题；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3．能熟练运用建筑构造知识和计算机协助技术，正确识读与绘制多层民用建筑的建筑施工图，会整理或输出绘图文件；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4．会应用常用建筑与装饰资料及其制品的种类、规格、性能和质量标准等知识，履行建筑资料进场查收和保留职责；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5．能运用常用构造知识熟练识读与绘制多层民用建筑砌体构造施工图、多层多跨钢筋混凝土框架构造施工图、钢构造连接节点详图和装饰施工图。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二、技术技能测试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测试方式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线下面试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2.测试时间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8分钟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测试内容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（一）建筑材料量取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1.正确利用游标卡尺对钢筋长度测量并读出正确读数；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2.正确利用游标卡尺对钢筋直径测量并读出正确读数。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（二）建筑工程识图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1.正确选择出建筑平面图；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2.正确回答出图名、比例、尺寸标注、定位轴线；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3.正确回答房间开间进深、标高、门窗的位置和尺寸。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（三）建筑工程识图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1.正确选择出建筑立面图。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2.正确回答出图名、比例、尺寸标注、定位轴线；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3.正确回答出各层标高、总高、女儿墙尺寸。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（四）工程制图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1.能够画出单位圆；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2.在单位圆上画出正三角形、正方形、五角星且各定点均在圆上。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（五）水准测量仪器安置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1.能正确选择出测量仪器和相关配件；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2.能正确、快速安装仪器并调平。</w:t>
      </w:r>
    </w:p>
    <w:bookmarkEnd w:id="223"/>
    <w:bookmarkEnd w:id="224"/>
    <w:bookmarkEnd w:id="225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3" w:firstLineChars="200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226" w:name="_Toc23439"/>
      <w:bookmarkStart w:id="227" w:name="_Toc20703"/>
      <w:bookmarkStart w:id="228" w:name="_Toc1857"/>
      <w:bookmarkStart w:id="229" w:name="_Toc5929"/>
      <w:bookmarkStart w:id="230" w:name="_Toc24321"/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  <w:t>机电一体化技术</w:t>
      </w:r>
      <w:bookmarkEnd w:id="226"/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  <w:t>专业</w:t>
      </w:r>
      <w:bookmarkEnd w:id="227"/>
      <w:bookmarkEnd w:id="228"/>
      <w:bookmarkEnd w:id="229"/>
      <w:bookmarkEnd w:id="23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一、专业能力测试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1.测试方式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线下笔试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2.测试时间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90分钟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3.测试内容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与要求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1具有查阅专业技术资料的基本能力；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2掌握电工电子技术、机械制图、机械基础等专业基础知识；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3具有根据图样要求进行钳工操作的能力；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4具有正确识读中等复杂程度机械零件图、装配图及绘制简单零件图的能力；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5具有运用PLC的基本指令和部分功能指令编制和调试较简单的控制程序的能力；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6掌握典型机电产品、机电设备和自动生产线的基本结构与工作原理。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二、技术技能测试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测试方式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线下面试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2.测试时间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8分钟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测试内容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与要求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（一）万用表的使用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1.会正确使用数字万用表档位；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2.会正确使用数字万用表测试干电池电压。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（二）低压电器器件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能正确区分低压电器中常见的器件（如：空气开关、熔断器、继电器等）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（三）能够正确连接常用电路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1.普通照明电路的串联方式；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2.普通照明电路的并联方式。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（四）能够正确进行导线连接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1.能够认识单股铜芯导线；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2.能够剖削导线绝缘层；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3.能够对单股铜芯导线进行连接。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default" w:ascii="宋体" w:hAnsi="宋体" w:cs="宋体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3" w:firstLineChars="200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231" w:name="_Toc29410"/>
      <w:bookmarkStart w:id="232" w:name="_Toc8524"/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  <w:t>旅游管理专业</w:t>
      </w:r>
      <w:bookmarkEnd w:id="231"/>
      <w:bookmarkEnd w:id="23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一、专业能力测试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1.测试方式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笔试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2.测试时间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90分钟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3.测试内容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（1）旅游、旅游者与旅游活动的认知与理解；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（2）旅游者的旅游动机；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（3）旅游资源的形成、开发与保护；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（4）旅游业的在地区发展中的地位；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（5）旅游的社会文化影响；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（6）旅游的可持续发展；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（7）地方旅游知识与文化；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（8）导游业务的基本常识与技能；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（9）贵州旅游景区景点；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（10）旅游者权益的维护；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（11）典型旅游事故的处理；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（12）贵州旅游业的新发展。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二、职业技能测试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测试方式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2.测试时间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8分钟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测试内容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（1）导游语言及导游讲解的原则；导游口头语言的表达技巧和态势语言的运用技巧；导游讲解的要求；导游主导地位的确立和导游形象的塑造；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（2）常用的导游讲解方法和技巧；导游提供心理服务、活跃团队气氛、引导游客审美、组织协调旅游活动、接待不同类型游客的方法和技巧；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（3）游客个别要求的处理原则；旅游事故的类型和特点；游客投诉的心理；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（4）导游的从业素质、职责要求及礼仪规范，导游应具备的修养和行为规范，导游职业道德规范的基本内容；导游服务的性质、地位和作用；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（5）导游服务规范及工作程序的掌握和应用。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3" w:lineRule="auto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6"/>
          <w:szCs w:val="24"/>
          <w:lang w:val="en-US"/>
        </w:rPr>
      </w:pPr>
      <w:bookmarkStart w:id="233" w:name="_Toc16511"/>
      <w:bookmarkStart w:id="234" w:name="_Toc24113"/>
      <w:bookmarkStart w:id="235" w:name="_Toc8374"/>
      <w:bookmarkStart w:id="236" w:name="_Toc32089"/>
      <w:bookmarkStart w:id="237" w:name="_Toc14310"/>
      <w:r>
        <w:rPr>
          <w:rFonts w:hint="eastAsia" w:ascii="仿宋_GB2312" w:hAnsi="仿宋_GB2312" w:eastAsia="仿宋_GB2312" w:cs="仿宋_GB2312"/>
          <w:sz w:val="36"/>
          <w:szCs w:val="24"/>
          <w:lang w:val="en-US" w:eastAsia="zh-CN"/>
        </w:rPr>
        <w:t>婴幼儿托育服务与管理</w:t>
      </w:r>
      <w:bookmarkEnd w:id="233"/>
      <w:r>
        <w:rPr>
          <w:rFonts w:hint="eastAsia" w:ascii="仿宋_GB2312" w:hAnsi="仿宋_GB2312" w:eastAsia="仿宋_GB2312" w:cs="仿宋_GB2312"/>
          <w:sz w:val="36"/>
          <w:szCs w:val="24"/>
          <w:lang w:val="en-US" w:eastAsia="zh-CN"/>
        </w:rPr>
        <w:t>专业</w:t>
      </w:r>
      <w:bookmarkEnd w:id="234"/>
      <w:bookmarkEnd w:id="235"/>
      <w:bookmarkEnd w:id="236"/>
      <w:bookmarkEnd w:id="237"/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2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一、专业能力测试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2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1.测试方式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2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笔试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2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2.测试时间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0分钟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2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3.测试内容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（1）教师职业理念：儿童观、教师观、教育观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（2）幼师职业道德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（3）幼儿园一日生活主要环节和组织原则、意义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（4）幼儿卫生保健常规的内容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（5）肺炎的病因、症状和护理方法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（6）传染病发生流行的三个环节及预防方法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（7）幼儿常见传染病的种类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（8）幼儿所需的营养素类型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（9）幼儿园环境创设的原则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（10）家园合作的重要性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（11）游戏理论及代表人物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（12）幼儿园教育活动的组织形式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（13）幼儿园实施德育的途径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（14）幼儿的个性特征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（15）幼儿教育基本文化素养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（16）教育法律法规相关知识。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二、职业技能测试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测试方式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面试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2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2.测试时间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8分钟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3.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测试内容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（1）幼师职业道德；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（2）幼儿卫生保健常规的内容；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（3）婴幼儿心理学认知发展相关知识；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（4）婴幼儿保教能力相关知识；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（5）幼儿教育基本文化素养及艺术素养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（6）幼儿园综合素质相关知识。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wordWrap/>
        <w:topLinePunct w:val="0"/>
        <w:bidi w:val="0"/>
        <w:snapToGrid/>
        <w:spacing w:before="150" w:beforeAutospacing="0" w:after="150" w:afterAutospacing="0" w:line="560" w:lineRule="exact"/>
        <w:ind w:left="0" w:right="0" w:firstLine="56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3" w:firstLineChars="200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238" w:name="_Toc22608"/>
      <w:bookmarkStart w:id="239" w:name="_Toc28484"/>
      <w:bookmarkStart w:id="240" w:name="_Toc21970"/>
      <w:bookmarkStart w:id="241" w:name="_Toc12032"/>
      <w:bookmarkStart w:id="242" w:name="_Toc10005"/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  <w:t>大数据与会计专业</w:t>
      </w:r>
      <w:bookmarkEnd w:id="238"/>
      <w:bookmarkEnd w:id="239"/>
      <w:bookmarkEnd w:id="240"/>
      <w:bookmarkEnd w:id="241"/>
      <w:bookmarkEnd w:id="242"/>
    </w:p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snapToGrid/>
        <w:spacing w:line="560" w:lineRule="exact"/>
        <w:ind w:firstLine="562" w:firstLineChars="200"/>
        <w:textAlignment w:val="auto"/>
        <w:outlineLvl w:val="9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243" w:name="_Toc15328"/>
      <w:bookmarkStart w:id="244" w:name="_Toc12037"/>
      <w:bookmarkStart w:id="245" w:name="_Toc25140"/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一、专业能力测试</w:t>
      </w:r>
      <w:bookmarkEnd w:id="243"/>
      <w:bookmarkEnd w:id="244"/>
      <w:bookmarkEnd w:id="245"/>
    </w:p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snapToGrid/>
        <w:spacing w:line="560" w:lineRule="exact"/>
        <w:ind w:firstLine="562" w:firstLineChars="200"/>
        <w:textAlignment w:val="auto"/>
        <w:outlineLvl w:val="9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246" w:name="_Toc22200"/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1、测试方式</w:t>
      </w:r>
      <w:bookmarkEnd w:id="24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笔试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snapToGrid/>
        <w:spacing w:line="560" w:lineRule="exact"/>
        <w:ind w:leftChars="0" w:firstLine="562" w:firstLineChars="200"/>
        <w:textAlignment w:val="auto"/>
        <w:outlineLvl w:val="9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2、测试时间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/>
        <w:textAlignment w:val="auto"/>
        <w:outlineLvl w:val="9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 xml:space="preserve">   90分钟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topLinePunct w:val="0"/>
        <w:bidi w:val="0"/>
        <w:snapToGrid/>
        <w:spacing w:line="560" w:lineRule="exact"/>
        <w:ind w:leftChars="0" w:firstLine="562" w:firstLineChars="200"/>
        <w:textAlignment w:val="auto"/>
        <w:outlineLvl w:val="9"/>
        <w:rPr>
          <w:rFonts w:hint="eastAsia" w:ascii="Calibri" w:hAnsi="Calibri" w:eastAsia="宋体" w:cs="Times New Roman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3、测试内容与要求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（1）正确理解会计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的基本概念和相关专业术语；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（2）熟悉与会计职业相关的财经法律法规、基础工作规范等知识；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（3）掌握会计核算基本方法、核算程序等知识；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（4）掌握点钞、会计数字书写等会计基本技能；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（5）掌握出纳业务基本知识；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（6）掌握基础会计核算知识；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（7）掌握税务核算与申报知识。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outlineLvl w:val="9"/>
        <w:rPr>
          <w:rFonts w:hint="eastAsia" w:cs="Times New Roman"/>
          <w:b/>
          <w:bCs/>
          <w:color w:val="auto"/>
          <w:kern w:val="2"/>
          <w:sz w:val="24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outlineLvl w:val="9"/>
        <w:rPr>
          <w:rFonts w:hint="eastAsia" w:ascii="Calibri" w:hAnsi="Calibri" w:eastAsia="宋体" w:cs="Times New Roman"/>
          <w:b/>
          <w:bCs/>
          <w:color w:val="auto"/>
          <w:kern w:val="2"/>
          <w:sz w:val="24"/>
          <w:szCs w:val="32"/>
          <w:highlight w:val="none"/>
          <w:lang w:val="en-US" w:eastAsia="zh-CN" w:bidi="ar-SA"/>
        </w:rPr>
      </w:pPr>
      <w:bookmarkStart w:id="247" w:name="_Toc11902"/>
      <w:bookmarkStart w:id="248" w:name="_Toc11477"/>
      <w:bookmarkStart w:id="249" w:name="_Toc15384"/>
      <w:r>
        <w:rPr>
          <w:rFonts w:hint="eastAsia" w:cs="Times New Roman"/>
          <w:b/>
          <w:bCs/>
          <w:color w:val="auto"/>
          <w:kern w:val="2"/>
          <w:sz w:val="24"/>
          <w:szCs w:val="32"/>
          <w:highlight w:val="none"/>
          <w:lang w:val="en-US" w:eastAsia="zh-CN" w:bidi="ar-SA"/>
        </w:rPr>
        <w:t>二、技术技能测试</w:t>
      </w:r>
      <w:bookmarkEnd w:id="247"/>
      <w:bookmarkEnd w:id="248"/>
      <w:bookmarkEnd w:id="24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outlineLvl w:val="9"/>
        <w:rPr>
          <w:rFonts w:hint="eastAsia" w:cs="Times New Roman"/>
          <w:b/>
          <w:bCs/>
          <w:color w:val="auto"/>
          <w:kern w:val="2"/>
          <w:sz w:val="24"/>
          <w:szCs w:val="32"/>
          <w:highlight w:val="none"/>
          <w:lang w:val="en-US" w:eastAsia="zh-CN" w:bidi="ar-SA"/>
        </w:rPr>
      </w:pPr>
      <w:bookmarkStart w:id="250" w:name="_Toc21360"/>
      <w:r>
        <w:rPr>
          <w:rFonts w:hint="eastAsia" w:cs="Times New Roman"/>
          <w:b/>
          <w:bCs/>
          <w:color w:val="auto"/>
          <w:kern w:val="2"/>
          <w:sz w:val="24"/>
          <w:szCs w:val="32"/>
          <w:highlight w:val="none"/>
          <w:lang w:val="en-US" w:eastAsia="zh-CN" w:bidi="ar-SA"/>
        </w:rPr>
        <w:t>1、测试方式</w:t>
      </w:r>
      <w:bookmarkEnd w:id="25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560" w:firstLineChars="200"/>
        <w:textAlignment w:val="auto"/>
        <w:outlineLvl w:val="9"/>
        <w:rPr>
          <w:rFonts w:hint="eastAsia" w:cs="Times New Roman"/>
          <w:b/>
          <w:bCs/>
          <w:color w:val="auto"/>
          <w:kern w:val="2"/>
          <w:sz w:val="24"/>
          <w:szCs w:val="32"/>
          <w:highlight w:val="none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线下面试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outlineLvl w:val="9"/>
        <w:rPr>
          <w:rFonts w:hint="eastAsia" w:cs="Times New Roman"/>
          <w:b w:val="0"/>
          <w:bCs w:val="0"/>
          <w:color w:val="auto"/>
          <w:kern w:val="2"/>
          <w:sz w:val="24"/>
          <w:szCs w:val="32"/>
          <w:highlight w:val="none"/>
          <w:lang w:val="en-US" w:eastAsia="zh-CN" w:bidi="ar-SA"/>
        </w:rPr>
      </w:pPr>
      <w:r>
        <w:rPr>
          <w:rFonts w:hint="eastAsia" w:cs="Times New Roman"/>
          <w:b/>
          <w:bCs/>
          <w:color w:val="auto"/>
          <w:kern w:val="2"/>
          <w:sz w:val="24"/>
          <w:szCs w:val="32"/>
          <w:highlight w:val="none"/>
          <w:lang w:val="en-US" w:eastAsia="zh-CN" w:bidi="ar-SA"/>
        </w:rPr>
        <w:t>2、测试时间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8分钟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outlineLvl w:val="9"/>
        <w:rPr>
          <w:rFonts w:hint="eastAsia" w:ascii="Calibri" w:hAnsi="Calibri" w:eastAsia="宋体" w:cs="Times New Roman"/>
          <w:b/>
          <w:bCs/>
          <w:color w:val="auto"/>
          <w:kern w:val="2"/>
          <w:sz w:val="24"/>
          <w:szCs w:val="32"/>
          <w:highlight w:val="none"/>
          <w:lang w:val="en-US" w:eastAsia="zh-CN" w:bidi="ar-SA"/>
        </w:rPr>
      </w:pPr>
      <w:r>
        <w:rPr>
          <w:rFonts w:hint="eastAsia" w:cs="Times New Roman"/>
          <w:b/>
          <w:bCs/>
          <w:color w:val="auto"/>
          <w:kern w:val="2"/>
          <w:sz w:val="24"/>
          <w:szCs w:val="32"/>
          <w:highlight w:val="none"/>
          <w:lang w:val="en-US" w:eastAsia="zh-CN" w:bidi="ar-SA"/>
        </w:rPr>
        <w:t>3、测试内容与要求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能正确计算日常基本数据；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能正确掌握会计数字的规范书写要求；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能正确填制日常经济业务中涉及到的各类原始凭证；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能正确掌握日常经济业务中的原始凭证的审核；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能正确编制记账凭证；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能正确根据记账凭证登记账簿；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能正确计算各类税费；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560" w:firstLineChars="200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能正确掌握报表编制的基本规则。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3" w:firstLineChars="200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251" w:name="_Toc15220"/>
      <w:bookmarkStart w:id="252" w:name="_Toc3275"/>
      <w:bookmarkStart w:id="253" w:name="_Toc27710"/>
      <w:bookmarkStart w:id="254" w:name="_Toc26904"/>
      <w:bookmarkStart w:id="255" w:name="_Toc7747"/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  <w:t>电子商务专业</w:t>
      </w:r>
      <w:bookmarkEnd w:id="251"/>
      <w:bookmarkEnd w:id="252"/>
      <w:bookmarkEnd w:id="253"/>
      <w:bookmarkEnd w:id="254"/>
      <w:bookmarkEnd w:id="25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256" w:name="_Toc11250"/>
      <w:bookmarkStart w:id="257" w:name="_Toc808"/>
      <w:bookmarkStart w:id="258" w:name="_Toc21847"/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一、专业能力测试</w:t>
      </w:r>
      <w:bookmarkEnd w:id="256"/>
      <w:bookmarkEnd w:id="257"/>
      <w:bookmarkEnd w:id="25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bookmarkStart w:id="259" w:name="_Toc2252"/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测试方式</w:t>
      </w:r>
      <w:bookmarkEnd w:id="25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outlineLvl w:val="9"/>
        <w:rPr>
          <w:rFonts w:hint="default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笔试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90分钟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测试内容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outlineLvl w:val="9"/>
        <w:rPr>
          <w:rFonts w:hint="default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（1）掌握电子商务基础知识；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（2）掌握网络营销基础知识；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outlineLvl w:val="9"/>
        <w:rPr>
          <w:rFonts w:hint="default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（3）掌握网店运营的基础知识；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（4）了解</w:t>
      </w:r>
      <w:r>
        <w:rPr>
          <w:rFonts w:hint="default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电子商务相关的法律法规、行业政策和网络安全常识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260" w:name="_Toc12145"/>
      <w:bookmarkStart w:id="261" w:name="_Toc13829"/>
      <w:bookmarkStart w:id="262" w:name="_Toc21615"/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二、技术技能测试</w:t>
      </w:r>
      <w:bookmarkEnd w:id="260"/>
      <w:bookmarkEnd w:id="261"/>
      <w:bookmarkEnd w:id="26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bookmarkStart w:id="263" w:name="_Toc27481"/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测试方式</w:t>
      </w:r>
      <w:bookmarkEnd w:id="2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8分钟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测试内容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outlineLvl w:val="9"/>
        <w:rPr>
          <w:rFonts w:hint="default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测试内容为职业倾向测定、语言表达、反应能力、专业技能、创新思维等。主要考查考生对网店运营、新媒体营销、农产品营销、消费行为分析等专业基础知识的掌握情况。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要求：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能够运用电子商务专业知识、解答相关问题，具备专业基础知识，能准确理解题意，回答问题富有条理，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举止文明，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能清楚准确的表达自己的观点。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264" w:name="_Toc98789480"/>
      <w:bookmarkEnd w:id="26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3" w:firstLineChars="200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265" w:name="_Toc4479"/>
      <w:bookmarkStart w:id="266" w:name="_Toc941"/>
      <w:bookmarkStart w:id="267" w:name="_Toc12748"/>
      <w:bookmarkStart w:id="268" w:name="_Toc18194"/>
      <w:bookmarkStart w:id="269" w:name="_Toc4467"/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lang w:val="en-US" w:eastAsia="zh-CN"/>
        </w:rPr>
        <w:t>现代农业经济管理专业</w:t>
      </w:r>
      <w:bookmarkEnd w:id="265"/>
      <w:bookmarkEnd w:id="266"/>
      <w:bookmarkEnd w:id="267"/>
      <w:bookmarkEnd w:id="268"/>
      <w:bookmarkEnd w:id="269"/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bidi w:val="0"/>
        <w:snapToGrid/>
        <w:spacing w:before="150" w:after="150" w:line="560" w:lineRule="exact"/>
        <w:ind w:firstLine="562"/>
        <w:jc w:val="left"/>
        <w:textAlignment w:val="auto"/>
        <w:outlineLvl w:val="9"/>
        <w:rPr>
          <w:rFonts w:ascii="微软雅黑" w:hAnsi="微软雅黑" w:eastAsia="微软雅黑" w:cs="宋体"/>
          <w:color w:val="auto"/>
          <w:kern w:val="0"/>
          <w:sz w:val="24"/>
          <w:szCs w:val="24"/>
          <w:highlight w:val="none"/>
        </w:rPr>
      </w:pPr>
      <w:bookmarkStart w:id="270" w:name="_Toc16653"/>
      <w:bookmarkStart w:id="271" w:name="_Toc7503"/>
      <w:bookmarkStart w:id="272" w:name="_Toc4831"/>
      <w:r>
        <w:rPr>
          <w:rFonts w:hint="eastAsia" w:ascii="宋体" w:hAnsi="宋体" w:eastAsia="宋体" w:cs="Calibri"/>
          <w:b/>
          <w:bCs/>
          <w:color w:val="auto"/>
          <w:kern w:val="0"/>
          <w:sz w:val="28"/>
          <w:szCs w:val="28"/>
          <w:highlight w:val="none"/>
        </w:rPr>
        <w:t>一、专业能力测试</w:t>
      </w:r>
      <w:bookmarkEnd w:id="270"/>
      <w:bookmarkEnd w:id="271"/>
      <w:bookmarkEnd w:id="272"/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bidi w:val="0"/>
        <w:snapToGrid/>
        <w:spacing w:before="150" w:after="150" w:line="560" w:lineRule="exact"/>
        <w:ind w:firstLine="562"/>
        <w:jc w:val="left"/>
        <w:textAlignment w:val="auto"/>
        <w:outlineLvl w:val="9"/>
        <w:rPr>
          <w:rFonts w:ascii="微软雅黑" w:hAnsi="微软雅黑" w:eastAsia="微软雅黑" w:cs="宋体"/>
          <w:color w:val="auto"/>
          <w:kern w:val="0"/>
          <w:sz w:val="24"/>
          <w:szCs w:val="24"/>
          <w:highlight w:val="none"/>
        </w:rPr>
      </w:pPr>
      <w:bookmarkStart w:id="273" w:name="_Toc10643"/>
      <w:r>
        <w:rPr>
          <w:rFonts w:hint="eastAsia" w:ascii="宋体" w:hAnsi="宋体" w:eastAsia="宋体" w:cs="Calibri"/>
          <w:b/>
          <w:bCs/>
          <w:color w:val="auto"/>
          <w:kern w:val="0"/>
          <w:sz w:val="28"/>
          <w:szCs w:val="28"/>
          <w:highlight w:val="none"/>
        </w:rPr>
        <w:t>1.测试方式</w:t>
      </w:r>
      <w:bookmarkEnd w:id="273"/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bidi w:val="0"/>
        <w:snapToGrid/>
        <w:spacing w:before="150" w:after="150" w:line="560" w:lineRule="exact"/>
        <w:ind w:firstLine="562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笔试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bidi w:val="0"/>
        <w:snapToGrid/>
        <w:spacing w:before="150" w:after="150" w:line="560" w:lineRule="exact"/>
        <w:ind w:firstLine="562"/>
        <w:jc w:val="left"/>
        <w:textAlignment w:val="auto"/>
        <w:outlineLvl w:val="9"/>
        <w:rPr>
          <w:rFonts w:ascii="微软雅黑" w:hAnsi="微软雅黑" w:eastAsia="微软雅黑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Calibri"/>
          <w:b/>
          <w:bCs/>
          <w:color w:val="auto"/>
          <w:kern w:val="0"/>
          <w:sz w:val="28"/>
          <w:szCs w:val="28"/>
          <w:highlight w:val="none"/>
        </w:rPr>
        <w:t>2.测试时间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90分钟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bidi w:val="0"/>
        <w:snapToGrid/>
        <w:spacing w:before="150" w:after="150" w:line="560" w:lineRule="exact"/>
        <w:ind w:firstLine="562"/>
        <w:jc w:val="left"/>
        <w:textAlignment w:val="auto"/>
        <w:outlineLvl w:val="9"/>
        <w:rPr>
          <w:rFonts w:ascii="微软雅黑" w:hAnsi="微软雅黑" w:eastAsia="微软雅黑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Calibri"/>
          <w:b/>
          <w:bCs/>
          <w:color w:val="auto"/>
          <w:kern w:val="0"/>
          <w:sz w:val="28"/>
          <w:szCs w:val="28"/>
          <w:highlight w:val="none"/>
        </w:rPr>
        <w:t>3.测试内容与要求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（1）熟悉“三农”政策法规；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（2）熟悉农产品网店运营基础知识；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（3）掌握农业企业经营管理基础知识；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（4）掌握会计基础知识，能核算农业企业主要经济业务；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（5）掌握农产品的市场调查与分析的基础知识；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（6）掌握农产品营销策划基础知识。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bidi w:val="0"/>
        <w:snapToGrid/>
        <w:spacing w:before="150" w:after="150" w:line="560" w:lineRule="exact"/>
        <w:ind w:firstLine="562"/>
        <w:jc w:val="left"/>
        <w:textAlignment w:val="auto"/>
        <w:outlineLvl w:val="9"/>
        <w:rPr>
          <w:rFonts w:ascii="微软雅黑" w:hAnsi="微软雅黑" w:eastAsia="微软雅黑" w:cs="宋体"/>
          <w:color w:val="auto"/>
          <w:kern w:val="0"/>
          <w:sz w:val="24"/>
          <w:szCs w:val="24"/>
          <w:highlight w:val="none"/>
        </w:rPr>
      </w:pPr>
      <w:bookmarkStart w:id="274" w:name="_Toc29218"/>
      <w:bookmarkStart w:id="275" w:name="_Toc20964"/>
      <w:bookmarkStart w:id="276" w:name="_Toc4996"/>
      <w:r>
        <w:rPr>
          <w:rFonts w:hint="eastAsia" w:ascii="宋体" w:hAnsi="宋体" w:eastAsia="宋体" w:cs="Calibri"/>
          <w:b/>
          <w:bCs/>
          <w:color w:val="auto"/>
          <w:kern w:val="0"/>
          <w:sz w:val="28"/>
          <w:szCs w:val="28"/>
          <w:highlight w:val="none"/>
        </w:rPr>
        <w:t>二、技术技能测试</w:t>
      </w:r>
      <w:bookmarkEnd w:id="274"/>
      <w:bookmarkEnd w:id="275"/>
      <w:bookmarkEnd w:id="276"/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bidi w:val="0"/>
        <w:snapToGrid/>
        <w:spacing w:before="150" w:after="150" w:line="560" w:lineRule="exact"/>
        <w:ind w:firstLine="560"/>
        <w:jc w:val="left"/>
        <w:textAlignment w:val="auto"/>
        <w:outlineLvl w:val="9"/>
        <w:rPr>
          <w:rFonts w:ascii="微软雅黑" w:hAnsi="微软雅黑" w:eastAsia="微软雅黑" w:cs="宋体"/>
          <w:color w:val="auto"/>
          <w:kern w:val="0"/>
          <w:sz w:val="24"/>
          <w:szCs w:val="24"/>
          <w:highlight w:val="none"/>
        </w:rPr>
      </w:pPr>
      <w:bookmarkStart w:id="277" w:name="_Toc800"/>
      <w:r>
        <w:rPr>
          <w:rFonts w:hint="eastAsia" w:ascii="宋体" w:hAnsi="宋体" w:eastAsia="宋体" w:cs="Calibri"/>
          <w:color w:val="auto"/>
          <w:kern w:val="0"/>
          <w:sz w:val="28"/>
          <w:szCs w:val="28"/>
          <w:highlight w:val="none"/>
        </w:rPr>
        <w:t>1.</w:t>
      </w:r>
      <w:r>
        <w:rPr>
          <w:rFonts w:hint="eastAsia" w:ascii="宋体" w:hAnsi="宋体" w:eastAsia="宋体" w:cs="Calibri"/>
          <w:b/>
          <w:bCs/>
          <w:color w:val="auto"/>
          <w:kern w:val="0"/>
          <w:sz w:val="28"/>
          <w:szCs w:val="28"/>
          <w:highlight w:val="none"/>
        </w:rPr>
        <w:t>测试方式</w:t>
      </w:r>
      <w:bookmarkEnd w:id="27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outlineLvl w:val="9"/>
        <w:rPr>
          <w:rFonts w:hint="default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线下面试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bidi w:val="0"/>
        <w:snapToGrid/>
        <w:spacing w:before="150" w:after="150" w:line="560" w:lineRule="exact"/>
        <w:ind w:firstLine="562"/>
        <w:jc w:val="left"/>
        <w:textAlignment w:val="auto"/>
        <w:outlineLvl w:val="9"/>
        <w:rPr>
          <w:rFonts w:ascii="微软雅黑" w:hAnsi="微软雅黑" w:eastAsia="微软雅黑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Calibri"/>
          <w:b/>
          <w:bCs/>
          <w:color w:val="auto"/>
          <w:kern w:val="0"/>
          <w:sz w:val="28"/>
          <w:szCs w:val="28"/>
          <w:highlight w:val="none"/>
        </w:rPr>
        <w:t>2.测试时间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8分钟</w:t>
      </w:r>
    </w:p>
    <w:p>
      <w:pPr>
        <w:keepNext w:val="0"/>
        <w:keepLines w:val="0"/>
        <w:pageBreakBefore w:val="0"/>
        <w:widowControl/>
        <w:shd w:val="clear" w:color="auto" w:fill="FFFFFF"/>
        <w:wordWrap/>
        <w:topLinePunct w:val="0"/>
        <w:bidi w:val="0"/>
        <w:snapToGrid/>
        <w:spacing w:before="150" w:after="150" w:line="560" w:lineRule="exact"/>
        <w:ind w:firstLine="560"/>
        <w:jc w:val="left"/>
        <w:textAlignment w:val="auto"/>
        <w:outlineLvl w:val="9"/>
        <w:rPr>
          <w:rFonts w:ascii="微软雅黑" w:hAnsi="微软雅黑" w:eastAsia="微软雅黑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Calibri"/>
          <w:color w:val="auto"/>
          <w:kern w:val="0"/>
          <w:sz w:val="28"/>
          <w:szCs w:val="28"/>
          <w:highlight w:val="none"/>
        </w:rPr>
        <w:t>3.</w:t>
      </w:r>
      <w:r>
        <w:rPr>
          <w:rFonts w:hint="eastAsia" w:ascii="宋体" w:hAnsi="宋体" w:eastAsia="宋体" w:cs="Calibri"/>
          <w:b/>
          <w:bCs/>
          <w:color w:val="auto"/>
          <w:kern w:val="0"/>
          <w:sz w:val="28"/>
          <w:szCs w:val="28"/>
          <w:highlight w:val="none"/>
        </w:rPr>
        <w:t>测试内容与要求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outlineLvl w:val="9"/>
        <w:rPr>
          <w:rFonts w:hint="default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测试内容为职业倾向测定、语言表达、反应能力、专业技能、创新思维等。主要考查考生对专业基础知识的掌握情况。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要求：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能够运用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现代农业经济管理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专业知识、解答相关问题，具备专业基础知识，能准确理解题意，回答问题富有条理，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举止文明，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能清楚准确的表达自己的观点。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能够说出常见的农产品及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其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特点；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60" w:firstLineChars="200"/>
        <w:textAlignment w:val="auto"/>
        <w:outlineLvl w:val="9"/>
        <w:rPr>
          <w:color w:val="auto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能够开展农产品市场调研、营销推广、客户维护活动。</w:t>
      </w:r>
    </w:p>
    <w:p>
      <w:pPr>
        <w:keepNext w:val="0"/>
        <w:keepLines w:val="0"/>
        <w:pageBreakBefore w:val="0"/>
        <w:wordWrap/>
        <w:topLinePunct w:val="0"/>
        <w:bidi w:val="0"/>
        <w:snapToGrid/>
        <w:spacing w:line="560" w:lineRule="exact"/>
        <w:ind w:firstLine="560" w:firstLineChars="200"/>
        <w:textAlignment w:val="auto"/>
        <w:outlineLvl w:val="9"/>
        <w:rPr>
          <w:rFonts w:hint="default" w:ascii="仿宋_GB2312" w:hAnsi="宋体" w:eastAsia="仿宋_GB2312"/>
          <w:color w:val="auto"/>
          <w:sz w:val="28"/>
          <w:szCs w:val="28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BCF9FD"/>
    <w:multiLevelType w:val="singleLevel"/>
    <w:tmpl w:val="85BCF9F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731BCF5E"/>
    <w:multiLevelType w:val="singleLevel"/>
    <w:tmpl w:val="731BCF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MzdiZWUyNWE2ZmZlNTU5YTQ5OWMyNWM5NTYyOTAifQ=="/>
  </w:docVars>
  <w:rsids>
    <w:rsidRoot w:val="00000000"/>
    <w:rsid w:val="03CA4F34"/>
    <w:rsid w:val="04C557FC"/>
    <w:rsid w:val="05FB0378"/>
    <w:rsid w:val="20ED01BD"/>
    <w:rsid w:val="21353B20"/>
    <w:rsid w:val="23A75A11"/>
    <w:rsid w:val="34EA00F5"/>
    <w:rsid w:val="36657792"/>
    <w:rsid w:val="4013025E"/>
    <w:rsid w:val="4915728E"/>
    <w:rsid w:val="49E656E9"/>
    <w:rsid w:val="518F1542"/>
    <w:rsid w:val="575E405D"/>
    <w:rsid w:val="57A14E74"/>
    <w:rsid w:val="5B4E6197"/>
    <w:rsid w:val="61502C69"/>
    <w:rsid w:val="66A20D13"/>
    <w:rsid w:val="76A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标题1"/>
    <w:next w:val="1"/>
    <w:link w:val="1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hint="eastAsia" w:ascii="仿宋_GB2312" w:hAnsi="仿宋_GB2312" w:eastAsia="仿宋_GB2312" w:cs="Times New Roman"/>
      <w:b/>
      <w:bCs/>
      <w:kern w:val="44"/>
      <w:sz w:val="36"/>
      <w:szCs w:val="36"/>
    </w:rPr>
  </w:style>
  <w:style w:type="character" w:customStyle="1" w:styleId="11">
    <w:name w:val="标题1 Char"/>
    <w:link w:val="10"/>
    <w:qFormat/>
    <w:uiPriority w:val="0"/>
    <w:rPr>
      <w:rFonts w:hint="eastAsia" w:ascii="仿宋_GB2312" w:hAnsi="仿宋_GB2312" w:eastAsia="仿宋_GB2312"/>
      <w:b/>
      <w:bCs/>
      <w:kern w:val="44"/>
      <w:sz w:val="36"/>
      <w:szCs w:val="36"/>
    </w:rPr>
  </w:style>
  <w:style w:type="paragraph" w:customStyle="1" w:styleId="12">
    <w:name w:val="标题2"/>
    <w:basedOn w:val="1"/>
    <w:qFormat/>
    <w:uiPriority w:val="0"/>
    <w:pPr>
      <w:spacing w:line="360" w:lineRule="auto"/>
      <w:ind w:firstLine="562" w:firstLineChars="200"/>
    </w:pPr>
    <w:rPr>
      <w:rFonts w:hint="eastAsia" w:ascii="仿宋_GB2312" w:hAnsi="仿宋_GB2312" w:eastAsia="仿宋_GB2312"/>
      <w:b/>
      <w:sz w:val="28"/>
      <w:szCs w:val="28"/>
    </w:rPr>
  </w:style>
  <w:style w:type="paragraph" w:customStyle="1" w:styleId="13">
    <w:name w:val="标题3"/>
    <w:basedOn w:val="1"/>
    <w:qFormat/>
    <w:uiPriority w:val="0"/>
    <w:pPr>
      <w:spacing w:line="360" w:lineRule="auto"/>
      <w:ind w:firstLine="560" w:firstLineChars="200"/>
    </w:pPr>
    <w:rPr>
      <w:rFonts w:hint="eastAsia" w:ascii="仿宋_GB2312" w:hAnsi="仿宋_GB2312" w:eastAsia="仿宋_GB2312"/>
      <w:color w:val="FF0000"/>
      <w:sz w:val="28"/>
      <w:szCs w:val="28"/>
    </w:rPr>
  </w:style>
  <w:style w:type="paragraph" w:styleId="14">
    <w:name w:val="List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1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6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7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7671</Words>
  <Characters>8010</Characters>
  <Paragraphs>223</Paragraphs>
  <TotalTime>8</TotalTime>
  <ScaleCrop>false</ScaleCrop>
  <LinksUpToDate>false</LinksUpToDate>
  <CharactersWithSpaces>9880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2022-03-17T04:34:00Z</dcterms:created>
  <dc:creator>Administrator</dc:creator>
  <cp:lastModifiedBy>creep</cp:lastModifiedBy>
  <dcterms:modified xsi:type="dcterms:W3CDTF">2023-03-20T07:50:51Z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7A8E6C07030344CF8058E2544E65580F</vt:lpwstr>
  </property>
</Properties>
</file>