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CBCAA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铜仁职业技术大学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学院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Pearson VUE考试中心服务采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购项目招标方案</w:t>
      </w:r>
    </w:p>
    <w:p w14:paraId="63FEA73D">
      <w:pPr>
        <w:spacing w:line="560" w:lineRule="exact"/>
        <w:ind w:firstLine="643" w:firstLineChars="200"/>
        <w:rPr>
          <w:rFonts w:asci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一、基本情况</w:t>
      </w:r>
    </w:p>
    <w:p w14:paraId="5ADD5B53"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项目名称：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铜仁职业技术大学信息工程学院Pearson VUE考试中心服务采购</w:t>
      </w:r>
    </w:p>
    <w:p w14:paraId="54C901D9">
      <w:pPr>
        <w:spacing w:line="560" w:lineRule="exact"/>
        <w:ind w:firstLine="640" w:firstLineChars="200"/>
        <w:rPr>
          <w:rFonts w:hint="default" w:asci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项目地点：铜仁职业技术大学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主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校区</w:t>
      </w:r>
    </w:p>
    <w:p w14:paraId="3E58D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项目概况：本项目构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Pearson VUE考试</w:t>
      </w:r>
      <w:r>
        <w:rPr>
          <w:rFonts w:hint="eastAsia" w:ascii="仿宋_GB2312" w:eastAsia="仿宋_GB2312" w:cs="仿宋_GB2312"/>
          <w:sz w:val="32"/>
          <w:szCs w:val="32"/>
        </w:rPr>
        <w:t>环境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，主要承担华为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ICT认证</w:t>
      </w:r>
      <w:r>
        <w:rPr>
          <w:rFonts w:hint="eastAsia" w:ascii="仿宋_GB2312" w:eastAsia="仿宋_GB2312" w:cs="仿宋_GB2312"/>
          <w:sz w:val="32"/>
          <w:szCs w:val="32"/>
        </w:rPr>
        <w:t>，集成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考试管理区、视频监控、考试系统、考试机位区、考生储物区、考生休息区六个单元</w:t>
      </w:r>
      <w:r>
        <w:rPr>
          <w:rFonts w:hint="eastAsia" w:ascii="仿宋_GB2312" w:eastAsia="仿宋_GB2312" w:cs="仿宋_GB2312"/>
          <w:sz w:val="32"/>
          <w:szCs w:val="32"/>
        </w:rPr>
        <w:t>，实现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Pearson VUE考试所需</w:t>
      </w:r>
      <w:r>
        <w:rPr>
          <w:rFonts w:hint="eastAsia" w:ascii="仿宋_GB2312" w:eastAsia="仿宋_GB2312" w:cs="仿宋_GB2312"/>
          <w:sz w:val="32"/>
          <w:szCs w:val="32"/>
        </w:rPr>
        <w:t>功能。</w:t>
      </w:r>
    </w:p>
    <w:p w14:paraId="7120F93E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供货时间：合同签订后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0日内完成供货。</w:t>
      </w:r>
    </w:p>
    <w:p w14:paraId="1906BA1C">
      <w:pPr>
        <w:spacing w:line="560" w:lineRule="exact"/>
        <w:ind w:firstLine="643" w:firstLineChars="20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二、投标人资格审核内容</w:t>
      </w:r>
    </w:p>
    <w:p w14:paraId="321E7DF1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（一）基本资格要求：</w:t>
      </w:r>
    </w:p>
    <w:p w14:paraId="56D2621D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（1）独立法人资格</w:t>
      </w:r>
    </w:p>
    <w:p w14:paraId="600ACB06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具有独立民事责任承担能力，具备合法经营资格。须提供有效营业执照等证明文件。</w:t>
      </w:r>
    </w:p>
    <w:p w14:paraId="191B92E1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（2）专业技术能力</w:t>
      </w:r>
    </w:p>
    <w:p w14:paraId="51DE7237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具备履行合同所需的设备、人员及专业技术能力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，须为华为技术有限公司合作伙伴。</w:t>
      </w:r>
      <w:r>
        <w:rPr>
          <w:rFonts w:hint="eastAsia" w:ascii="仿宋_GB2312" w:eastAsia="仿宋_GB2312" w:cs="仿宋_GB2312"/>
          <w:sz w:val="32"/>
          <w:szCs w:val="32"/>
        </w:rPr>
        <w:t>需提供承诺函原件（格式自定）。</w:t>
      </w:r>
    </w:p>
    <w:p w14:paraId="5DD095D3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（3）无违法记录</w:t>
      </w:r>
    </w:p>
    <w:p w14:paraId="2610A46F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提供过去3年在政府采购活动中无重大违法记录的书面声明原件（格式自定）。</w:t>
      </w:r>
    </w:p>
    <w:p w14:paraId="6780F590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（4）信用查询</w:t>
      </w:r>
    </w:p>
    <w:p w14:paraId="59597AD7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提供“信用中国”信用记录查询截图（截图需清晰显示单位名称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sz w:val="32"/>
          <w:szCs w:val="32"/>
        </w:rPr>
        <w:t>查询时间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及无失信记录</w:t>
      </w:r>
      <w:r>
        <w:rPr>
          <w:rFonts w:hint="eastAsia" w:ascii="仿宋_GB2312" w:eastAsia="仿宋_GB2312" w:cs="仿宋_GB2312"/>
          <w:sz w:val="32"/>
          <w:szCs w:val="32"/>
        </w:rPr>
        <w:t>，查询时间须在公告发布日至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开</w:t>
      </w:r>
      <w:r>
        <w:rPr>
          <w:rFonts w:hint="eastAsia" w:ascii="仿宋_GB2312" w:eastAsia="仿宋_GB2312" w:cs="仿宋_GB2312"/>
          <w:sz w:val="32"/>
          <w:szCs w:val="32"/>
        </w:rPr>
        <w:t>标前）。</w:t>
      </w:r>
    </w:p>
    <w:p w14:paraId="58CA68AA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（5）法定代表人或委托代理人</w:t>
      </w:r>
    </w:p>
    <w:p w14:paraId="681E2470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法人参与的需提供法人身份证复印件；代理人参与需提供法人授权委托书、法人及代理人身份证复印件。</w:t>
      </w:r>
    </w:p>
    <w:p w14:paraId="6768BEFE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（6）联合体报价</w:t>
      </w:r>
    </w:p>
    <w:p w14:paraId="3873FC1A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本项目不接受联合体投标。</w:t>
      </w:r>
    </w:p>
    <w:p w14:paraId="549B4584">
      <w:pPr>
        <w:spacing w:line="560" w:lineRule="exact"/>
        <w:ind w:firstLine="643" w:firstLineChars="20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三、项目最高限价及支付方式</w:t>
      </w:r>
    </w:p>
    <w:p w14:paraId="63C6AB26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本项目最高投标限价为¥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78</w:t>
      </w:r>
      <w:r>
        <w:rPr>
          <w:rFonts w:hint="eastAsia" w:ascii="仿宋_GB2312" w:eastAsia="仿宋_GB2312" w:cs="仿宋_GB2312"/>
          <w:sz w:val="32"/>
          <w:szCs w:val="32"/>
        </w:rPr>
        <w:t>000元（含税包干价），超限价投标无效。</w:t>
      </w:r>
    </w:p>
    <w:p w14:paraId="57A0B49C">
      <w:pPr>
        <w:spacing w:line="560" w:lineRule="exact"/>
        <w:ind w:firstLine="640" w:firstLineChars="200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支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付方式：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设备安装调试及培训后,经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验收合格一次性支付货款。</w:t>
      </w:r>
    </w:p>
    <w:p w14:paraId="4B3D9C6A">
      <w:pPr>
        <w:spacing w:line="560" w:lineRule="exact"/>
        <w:ind w:firstLine="643" w:firstLineChars="200"/>
        <w:rPr>
          <w:rFonts w:asci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四、商务要求</w:t>
      </w:r>
    </w:p>
    <w:p w14:paraId="15A65CE3">
      <w:pPr>
        <w:spacing w:line="560" w:lineRule="exact"/>
        <w:ind w:firstLine="640" w:firstLineChars="200"/>
        <w:rPr>
          <w:rFonts w:asci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投标人须承诺所提供的所有设备及软件均为全新、正品，符合国家及行业相关标准，并出具产品质量承诺函。</w:t>
      </w:r>
    </w:p>
    <w:p w14:paraId="3BAC92B9"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2.交货周期：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合同签订后，3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0日以内完成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设备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交货并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安装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到指定出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地点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提供承诺函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。</w:t>
      </w:r>
    </w:p>
    <w:p w14:paraId="224D3122"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投标人须承诺配合采购方完成项目验收工作，包括提供完整的技术文档、培训资料及验收所需相关文件。</w:t>
      </w:r>
    </w:p>
    <w:p w14:paraId="2A4623CB">
      <w:pPr>
        <w:spacing w:line="560" w:lineRule="exact"/>
        <w:ind w:firstLine="643" w:firstLineChars="200"/>
        <w:rPr>
          <w:rFonts w:asci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五、采购方式、中标原则</w:t>
      </w:r>
    </w:p>
    <w:p w14:paraId="6748DC1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 w:firstLine="607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采购方式：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本项目采取竞争性谈判，标书报价为第一轮报价，现场报价为第二轮报价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在铜仁职业技术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大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学校园官网招标采购栏目公示，投标人现场报名，开标现场递交投标文件参与投标，有效投标须满足三家,不足三家作废标处理。</w:t>
      </w:r>
    </w:p>
    <w:p w14:paraId="2E068DBA"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 w:cs="仿宋_GB2312"/>
          <w:sz w:val="32"/>
          <w:szCs w:val="32"/>
        </w:rPr>
        <w:t>中标原则：通过资格性及符合性审查且完全响应招标要求的投标人，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第二轮有效</w:t>
      </w:r>
      <w:r>
        <w:rPr>
          <w:rFonts w:hint="eastAsia" w:ascii="仿宋_GB2312" w:eastAsia="仿宋_GB2312" w:cs="仿宋_GB2312"/>
          <w:sz w:val="32"/>
          <w:szCs w:val="32"/>
        </w:rPr>
        <w:t>报价最低者为中标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价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 w14:paraId="352A19CA">
      <w:pPr>
        <w:spacing w:line="560" w:lineRule="exact"/>
        <w:ind w:firstLine="640" w:firstLineChars="200"/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标书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制作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纸质文件壹份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须使用A4纸打印，胶装、编制目录、页码。竞标人应对投标文件进行密封，并标明项目名称、招标人名称、竞标人名称，注明“开标时间以前不得开封”等字样，加盖投标单位公章。投标文件按格式要求盖章、签字；投标文件须逐页加盖投标单位公章。</w:t>
      </w:r>
    </w:p>
    <w:p w14:paraId="5AAA96E6">
      <w:pPr>
        <w:spacing w:line="560" w:lineRule="exact"/>
        <w:ind w:firstLine="643" w:firstLineChars="20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六、现场投标需提供如下响应资料（要求：均须加盖投标单位公章，未提供或漏提供视为无效投标，并将移交主管部门投诉处理）</w:t>
      </w:r>
    </w:p>
    <w:p w14:paraId="5D6BEEDD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1.分项报价单（以附件清单为报价单，需明确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名称、品牌、型号、主要内容、单位、</w:t>
      </w:r>
      <w:r>
        <w:rPr>
          <w:rFonts w:hint="eastAsia" w:ascii="仿宋_GB2312" w:eastAsia="仿宋_GB2312" w:cs="仿宋_GB2312"/>
          <w:sz w:val="32"/>
          <w:szCs w:val="32"/>
        </w:rPr>
        <w:t>单价、数量和总价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 w:cs="仿宋_GB2312"/>
          <w:sz w:val="32"/>
          <w:szCs w:val="32"/>
        </w:rPr>
        <w:t>）。</w:t>
      </w:r>
    </w:p>
    <w:p w14:paraId="10B7710D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.按采购清单提供所投产品。</w:t>
      </w:r>
    </w:p>
    <w:p w14:paraId="6878AE40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.提供产品供货及质量承诺。</w:t>
      </w:r>
    </w:p>
    <w:p w14:paraId="78C1C5BB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.投标单位提供7*24小时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售后技术服务</w:t>
      </w:r>
      <w:r>
        <w:rPr>
          <w:rFonts w:hint="eastAsia" w:ascii="仿宋_GB2312" w:eastAsia="仿宋_GB2312" w:cs="仿宋_GB2312"/>
          <w:sz w:val="32"/>
          <w:szCs w:val="32"/>
        </w:rPr>
        <w:t>响应，接到通知后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2小时</w:t>
      </w:r>
      <w:r>
        <w:rPr>
          <w:rFonts w:hint="eastAsia" w:ascii="仿宋_GB2312" w:eastAsia="仿宋_GB2312" w:cs="仿宋_GB2312"/>
          <w:sz w:val="32"/>
          <w:szCs w:val="32"/>
        </w:rPr>
        <w:t>内响应，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48小时</w:t>
      </w:r>
      <w:r>
        <w:rPr>
          <w:rFonts w:hint="eastAsia" w:ascii="仿宋_GB2312" w:eastAsia="仿宋_GB2312" w:cs="仿宋_GB2312"/>
          <w:sz w:val="32"/>
          <w:szCs w:val="32"/>
        </w:rPr>
        <w:t>内到达现场处理承诺函。</w:t>
      </w:r>
    </w:p>
    <w:p w14:paraId="3CCB9A22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七、采购内容清单及参数要求</w:t>
      </w:r>
    </w:p>
    <w:p w14:paraId="473DF587"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详见附件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：项目采购清单。</w:t>
      </w:r>
    </w:p>
    <w:p w14:paraId="0D6379DB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八、其他</w:t>
      </w:r>
    </w:p>
    <w:p w14:paraId="7A766CCD">
      <w:pPr>
        <w:spacing w:line="560" w:lineRule="exact"/>
        <w:ind w:firstLine="640" w:firstLineChars="200"/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报名截止时间202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下午。</w:t>
      </w:r>
    </w:p>
    <w:p w14:paraId="30EB5DF6"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2.报名地点：铜仁职业技术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大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学行政楼后勤部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副部长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办公，联系人：蔡老师（联系电话：18311804628）</w:t>
      </w:r>
    </w:p>
    <w:p w14:paraId="3252E621"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3.报名方式：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现场报名，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报名时提交有效的工商营业执照（复印件加盖公章）、法定代表人身份证（复印件加盖公章）或提供委托代理人持授权委托书及代理人身份证（复印件加盖公章）；报名时须缴纳投标保证金（人民币）¥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000元（未中标者评标结束后无息退还，中标方待合同签订后无息退还）。</w:t>
      </w:r>
    </w:p>
    <w:p w14:paraId="7FEBF6F2"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4.公示期：202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日—202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日</w:t>
      </w:r>
    </w:p>
    <w:p w14:paraId="5011B121"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5.开标时间：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下午14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: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0</w:t>
      </w:r>
    </w:p>
    <w:p w14:paraId="5A0F6F19">
      <w:pPr>
        <w:spacing w:line="560" w:lineRule="exact"/>
        <w:ind w:firstLine="640" w:firstLineChars="200"/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6.标书递交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开标现场</w:t>
      </w:r>
    </w:p>
    <w:p w14:paraId="5B382C33"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7.开标地点：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铜仁职业技术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大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学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行政楼一楼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会议室</w:t>
      </w:r>
    </w:p>
    <w:p w14:paraId="3C467949"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eastAsia="仿宋_GB2312" w:cs="仿宋_GB2312"/>
          <w:sz w:val="32"/>
          <w:szCs w:val="32"/>
        </w:rPr>
        <w:t>中标单位需承担本项目专家论证、评审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 w:cs="仿宋_GB2312"/>
          <w:sz w:val="32"/>
          <w:szCs w:val="32"/>
        </w:rPr>
        <w:t>费用。</w:t>
      </w:r>
    </w:p>
    <w:p w14:paraId="76A7BE3B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九、招标人及联系方式</w:t>
      </w:r>
    </w:p>
    <w:p w14:paraId="1C39E009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招标人：铜仁职业技术大学</w:t>
      </w:r>
    </w:p>
    <w:p w14:paraId="735483D2"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地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址：贵州省铜仁市碧江区自由路2号</w:t>
      </w:r>
    </w:p>
    <w:p w14:paraId="6FAAE5EC"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联系人：何老师</w:t>
      </w:r>
    </w:p>
    <w:p w14:paraId="3CCF91DE">
      <w:pPr>
        <w:spacing w:line="560" w:lineRule="exact"/>
        <w:ind w:firstLine="640" w:firstLineChars="200"/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联系方式：15685646668</w:t>
      </w:r>
    </w:p>
    <w:p w14:paraId="2ADC8E92">
      <w:pPr>
        <w:rPr>
          <w:rFonts w:hint="eastAsia" w:ascii="仿宋_GB2312" w:eastAsia="仿宋_GB2312" w:cs="仿宋_GB2312"/>
          <w:sz w:val="32"/>
          <w:szCs w:val="32"/>
        </w:rPr>
      </w:pPr>
    </w:p>
    <w:p w14:paraId="0C52053B"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br w:type="page"/>
      </w:r>
    </w:p>
    <w:p w14:paraId="419F5850">
      <w:pPr>
        <w:rPr>
          <w:rFonts w:ascii="仿宋_GB2312" w:eastAsia="仿宋_GB2312" w:cs="仿宋_GB2312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 w14:paraId="190BD18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/>
          <w:color w:val="000000"/>
          <w:sz w:val="32"/>
          <w:szCs w:val="32"/>
        </w:rPr>
        <w:t>附件1：项目采购清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</w:t>
      </w:r>
    </w:p>
    <w:tbl>
      <w:tblPr>
        <w:tblStyle w:val="7"/>
        <w:tblpPr w:leftFromText="180" w:rightFromText="180" w:vertAnchor="text" w:tblpX="162" w:tblpY="1"/>
        <w:tblOverlap w:val="never"/>
        <w:tblW w:w="81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910"/>
        <w:gridCol w:w="5542"/>
        <w:gridCol w:w="660"/>
        <w:gridCol w:w="604"/>
      </w:tblGrid>
      <w:tr w14:paraId="2C78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1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D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铜仁职业技术大学VUE考场建设设备清单</w:t>
            </w:r>
          </w:p>
        </w:tc>
      </w:tr>
      <w:tr w14:paraId="57C10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0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9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F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4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7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BA85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5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B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考管员台式机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F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CPU：I5或以上；内存：DDR 16G 或以上； 硬盘：固态 512G 或以上；显示器24寸。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8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0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DC0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5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3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A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最高分辩率:600×600dpi</w:t>
            </w:r>
          </w:p>
          <w:p w14:paraId="426E8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黑白打印速度:22（ppm），</w:t>
            </w:r>
          </w:p>
          <w:p w14:paraId="69EAC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彩色打印速度:0（ppm），</w:t>
            </w:r>
          </w:p>
          <w:p w14:paraId="0807D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打印介质:糙纸,标签,信封,明信片,普通纸,激光打印纸，</w:t>
            </w:r>
          </w:p>
          <w:p w14:paraId="3D529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接口:USB接口，</w:t>
            </w:r>
          </w:p>
          <w:p w14:paraId="35CC0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纸张容量:150（张），</w:t>
            </w:r>
          </w:p>
          <w:p w14:paraId="153FE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外形尺寸:368 X 326 X 255（mm），</w:t>
            </w:r>
          </w:p>
          <w:p w14:paraId="3E9A9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用途:标签打印,图纸打印,文本打印，</w:t>
            </w:r>
          </w:p>
          <w:p w14:paraId="46457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内存:64MB，</w:t>
            </w:r>
          </w:p>
          <w:p w14:paraId="3F7EF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支持系统:Windows 7及以上，</w:t>
            </w:r>
          </w:p>
          <w:p w14:paraId="248CE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自动双面打印:不支持，</w:t>
            </w:r>
          </w:p>
          <w:p w14:paraId="3EAE3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电源:220 — 240 伏，</w:t>
            </w:r>
          </w:p>
          <w:p w14:paraId="618C4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额定电流：3.0 安，频率：50/60 赫兹，</w:t>
            </w:r>
          </w:p>
          <w:p w14:paraId="67AA6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净重:7.9 千克，</w:t>
            </w:r>
          </w:p>
          <w:p w14:paraId="550E3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网络打印:支持，</w:t>
            </w:r>
          </w:p>
          <w:p w14:paraId="429FF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首页出纸时间:8 秒，</w:t>
            </w:r>
          </w:p>
          <w:p w14:paraId="6697F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打印幅面:A6； A5； A4；10 号信封；C5 信封；DL 信封；B5 信封；</w:t>
            </w:r>
          </w:p>
          <w:p w14:paraId="4DA5A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能效等级:一级，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4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1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2A7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4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9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7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日夜转换，宽动态，数字降噪</w:t>
            </w:r>
          </w:p>
          <w:p w14:paraId="1012F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硬件性能</w:t>
            </w:r>
          </w:p>
          <w:p w14:paraId="543CE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成像器件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1/4英寸Progressive Scan CMOS</w:t>
            </w:r>
          </w:p>
          <w:p w14:paraId="1A5E5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有效像素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</w:t>
            </w:r>
          </w:p>
          <w:p w14:paraId="71D57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镜头参数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4mm@ F2.2，对角视场角90°，水平75°</w:t>
            </w:r>
          </w:p>
          <w:p w14:paraId="022C4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最低照度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0.02Lux@（F2.0，AGC ON），0 Lux with IR</w:t>
            </w:r>
          </w:p>
          <w:p w14:paraId="5CC65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电子快门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快门自适应</w:t>
            </w:r>
          </w:p>
          <w:p w14:paraId="051A6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云台角度：水平0°-340°，垂直向上105°，向下15°</w:t>
            </w:r>
          </w:p>
          <w:p w14:paraId="66EC3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镜头接口类型：M12</w:t>
            </w:r>
          </w:p>
          <w:p w14:paraId="2A05D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日夜转换模式：ICR红外滤片式</w:t>
            </w:r>
          </w:p>
          <w:p w14:paraId="7764F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数字降噪：3D数字降噪</w:t>
            </w:r>
          </w:p>
          <w:p w14:paraId="41866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宽动态范围：数字宽动态</w:t>
            </w:r>
          </w:p>
          <w:p w14:paraId="0380E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隐私遮蔽：支持</w:t>
            </w:r>
          </w:p>
          <w:p w14:paraId="6E8CB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音频/视频</w:t>
            </w:r>
          </w:p>
          <w:p w14:paraId="5F981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分辨率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1280×720</w:t>
            </w:r>
          </w:p>
          <w:p w14:paraId="2ECF0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压缩格式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视频压缩：H.264</w:t>
            </w:r>
          </w:p>
          <w:p w14:paraId="42868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视频帧率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最大25帧</w:t>
            </w:r>
          </w:p>
          <w:p w14:paraId="1DDC3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压缩码率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视频压缩码率：高清，均衡，流畅，码率自适应</w:t>
            </w:r>
          </w:p>
          <w:p w14:paraId="1F340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音频压缩码率：码率自适</w:t>
            </w:r>
          </w:p>
          <w:p w14:paraId="4C901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接口参数</w:t>
            </w:r>
          </w:p>
          <w:p w14:paraId="78C06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10Base-T/100Base-TX(RJ-45)</w:t>
            </w:r>
          </w:p>
          <w:p w14:paraId="13286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其它参数</w:t>
            </w:r>
          </w:p>
          <w:p w14:paraId="3A51D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无线网络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标准：IEEE802.11b，802.11g，802.11n</w:t>
            </w:r>
          </w:p>
          <w:p w14:paraId="58784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频率范围：2.4GHz-2.4835GHz</w:t>
            </w:r>
          </w:p>
          <w:p w14:paraId="027B1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信道带宽：支持20MHz</w:t>
            </w:r>
          </w:p>
          <w:p w14:paraId="189B6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传输速率：11b：11Mbps，11g：54Mbps，11n：150Mbps</w:t>
            </w:r>
          </w:p>
          <w:p w14:paraId="63CD3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网络协议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萤石云私有协议</w:t>
            </w:r>
          </w:p>
          <w:p w14:paraId="56596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电源电压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 5V±10%</w:t>
            </w:r>
          </w:p>
          <w:p w14:paraId="1A9E4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电源功率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5.5W MAX</w:t>
            </w:r>
          </w:p>
          <w:p w14:paraId="5D3BC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87.7×87.7×112.7mm</w:t>
            </w:r>
          </w:p>
          <w:p w14:paraId="4FB38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产品重量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252g</w:t>
            </w:r>
          </w:p>
          <w:p w14:paraId="71E76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环境温度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-10℃-45℃</w:t>
            </w:r>
          </w:p>
          <w:p w14:paraId="4BB7B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环境湿度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＜95%（无凝结）</w:t>
            </w:r>
          </w:p>
          <w:p w14:paraId="5EBCA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其他性能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图像设置：亮度，对比度，饱和度等（通过萤石工作室客户端调节设置）</w:t>
            </w:r>
          </w:p>
          <w:p w14:paraId="0085D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背光补偿：支持</w:t>
            </w:r>
          </w:p>
          <w:p w14:paraId="2EDAF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智能报警：移动侦测</w:t>
            </w:r>
          </w:p>
          <w:p w14:paraId="5332B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一键配置：SmartConfig，声波配置</w:t>
            </w:r>
          </w:p>
          <w:p w14:paraId="1450B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通用功能：防闪烁，双码流，心跳，镜像，密码保护，水印</w:t>
            </w:r>
          </w:p>
          <w:p w14:paraId="17967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存储接口：Micro SD卡（最大256G）</w:t>
            </w:r>
          </w:p>
          <w:p w14:paraId="36BE8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电源接口：Micro USB接口</w:t>
            </w:r>
          </w:p>
          <w:p w14:paraId="6E77F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红外照射距离：10米（因环境而异）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2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B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DFF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1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7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F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POE交换机</w:t>
            </w:r>
          </w:p>
          <w:p w14:paraId="7D355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应用层级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二层</w:t>
            </w:r>
          </w:p>
          <w:p w14:paraId="7DA8E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传输速率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10/100Mbps，10/100/1000Mbps</w:t>
            </w:r>
          </w:p>
          <w:p w14:paraId="159D5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存储-转发</w:t>
            </w:r>
          </w:p>
          <w:p w14:paraId="77AB5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背板带宽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8.8Gbps</w:t>
            </w:r>
          </w:p>
          <w:p w14:paraId="4DF11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包转发率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6.6Mpps</w:t>
            </w:r>
          </w:p>
          <w:p w14:paraId="67AD5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MAC地址表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8K</w:t>
            </w:r>
          </w:p>
          <w:p w14:paraId="4AAFC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端口参数</w:t>
            </w:r>
          </w:p>
          <w:p w14:paraId="06702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端口结构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非模块化</w:t>
            </w:r>
          </w:p>
          <w:p w14:paraId="5633B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端口数量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26口</w:t>
            </w:r>
          </w:p>
          <w:p w14:paraId="243D1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端口描述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24个10/100Mbps自适应以太网端口（Auto MDI/MDIX）</w:t>
            </w:r>
          </w:p>
          <w:p w14:paraId="53321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1个10/100/1000Mbps自适应以太网端口（Auto MDI/MDIX）</w:t>
            </w:r>
          </w:p>
          <w:p w14:paraId="6E7E0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1个10/100/1000Mbps光电复用端口</w:t>
            </w:r>
          </w:p>
          <w:p w14:paraId="77830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其它参数</w:t>
            </w:r>
          </w:p>
          <w:p w14:paraId="2BAB5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状态指示灯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系统灯：SYS(Green)</w:t>
            </w:r>
          </w:p>
          <w:p w14:paraId="1547B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1-24电口：LINK/ACT/POE(Green)</w:t>
            </w:r>
          </w:p>
          <w:p w14:paraId="4F126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25-26电口：LINK/ACT(Green/orange)</w:t>
            </w:r>
            <w:bookmarkStart w:id="0" w:name="_GoBack"/>
            <w:bookmarkEnd w:id="0"/>
          </w:p>
          <w:p w14:paraId="41CD3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每个光口：LINK/ACT(Green)</w:t>
            </w:r>
          </w:p>
          <w:p w14:paraId="77AF4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电源电压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100-240V</w:t>
            </w:r>
          </w:p>
          <w:p w14:paraId="76F1D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电源功率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整机功耗：209W</w:t>
            </w:r>
          </w:p>
          <w:p w14:paraId="7CDEF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单端口最大PoE供电功率：30W</w:t>
            </w:r>
          </w:p>
          <w:p w14:paraId="629DE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整机最大PoE供电功率：180W</w:t>
            </w:r>
          </w:p>
          <w:p w14:paraId="00E4E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440*208*44mm</w:t>
            </w:r>
          </w:p>
          <w:p w14:paraId="52C2F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产品重量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3.35kg（含包装）</w:t>
            </w:r>
          </w:p>
          <w:p w14:paraId="619FD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工作温度：0-45℃</w:t>
            </w:r>
          </w:p>
          <w:p w14:paraId="333CD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工作湿度：10%-90% RH(无冷凝)</w:t>
            </w:r>
          </w:p>
          <w:p w14:paraId="4C9CD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存储温度：-40?C-70?C</w:t>
            </w:r>
          </w:p>
          <w:p w14:paraId="0C36C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存储湿度：5%-95% RH（无冷凝）</w:t>
            </w:r>
          </w:p>
          <w:p w14:paraId="3EA02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外壳材质：铁壳</w:t>
            </w:r>
          </w:p>
          <w:p w14:paraId="3F512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散热方式：自然散热</w:t>
            </w:r>
          </w:p>
          <w:p w14:paraId="79645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平均无故障时间：&gt;200K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A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1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EF9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B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F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考管员桌椅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9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（根据现场尺寸暂定）考管员桌子可以不带隔板，椅子带轮子，台面采用优质E0级实木颗粒板为基材,经过防腐，防虫处理，含水率达到国家标准，不易变形，耐磨性好，色泽柔和,游离甲醛释放量达E0级标准，经热压处理后表面光滑平整。采用优质三聚氰胺纸贴面，饰面根据挪威乔木木纹高清印制而成，纹路清晰，桌板25mm厚，1.5mm厚PVC封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6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6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472F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3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5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考生桌椅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8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（根据现场尺寸暂定）椅子带轮子，台面采用优质E0级实木颗粒板为基材,经过防腐，防虫处理，含水率达到国家标准，不易变形，耐磨性好，色泽柔和,游离甲醛释放量达E0级标准，经热压处理后表面光滑平整。采用优质三聚氰胺纸贴面，饰面根据挪威乔木木纹高清印制而成，纹路清晰，桌板25mm厚，1.5mm厚PVC封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3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8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74E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C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A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场地改造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E6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原1间教室隔断为2间，增加一个隔断+门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轻钢龙骨石膏板隔墙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2、套装木门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3、工位网线超五类（具体根据实际情况定）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4、工位电源6MM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（具体根据实际情况定）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5、监控线:8*200=1600（放线，不含监控）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6、瓷粉乳胶漆</w:t>
            </w:r>
          </w:p>
          <w:p w14:paraId="494096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吊顶：铝方槽+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普通方框型60CM*60CM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照明灯5盏（欧普）</w:t>
            </w:r>
          </w:p>
          <w:p w14:paraId="59B8F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强化地板，全屋地板整铺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，规格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9F9F9"/>
              </w:rPr>
              <w:t>1200*195*12mm</w:t>
            </w:r>
            <w:r>
              <w:rPr>
                <w:rFonts w:hint="eastAsia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9F9F9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（符合环保标准）。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F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45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B59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D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4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储物柜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B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门铁皮柜1250×420×1800，采用0.8㎜冷轧钢板，外观美观大方，使用方便灵活，经久赖用。采用优质冷轧钢板模压成型，表面经除油、去锈、磷化等九工位工艺处理，采用国际最新流行色亚光静电喷塑，高温塑化而成，防腐蚀性能好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B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9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9D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D3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18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长椅</w:t>
            </w:r>
          </w:p>
        </w:tc>
        <w:tc>
          <w:tcPr>
            <w:tcW w:w="5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63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三人位椅子长175cm宽65cm高78cm，加厚钢管、每个位置可承受120kg以上，220度高温成型，坚固耐用，钢铁扶手表面光亮，稳固与美观兼得，全封闭主梁承重性强，坚固度高，使用寿命长，椅脚添加脚垫，避免因异动造成地板磨损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6E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83E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6F9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55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1D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Pearson VUE考试系统</w:t>
            </w:r>
          </w:p>
        </w:tc>
        <w:tc>
          <w:tcPr>
            <w:tcW w:w="5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4A5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一、教学</w:t>
            </w:r>
          </w:p>
          <w:p w14:paraId="794DE3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instrText xml:space="preserve"> = 1 \* GB3 </w:instrTex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人才培养计划:添加人才培养计划后，可将计划通过【添加班级】功能开放给需要参加培训的人员。</w:t>
            </w:r>
          </w:p>
          <w:p w14:paraId="372328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②课程管理:可以看到平台上现有课程，也可以授权给对应班级或个人</w:t>
            </w:r>
          </w:p>
          <w:p w14:paraId="02F8C7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instrText xml:space="preserve"> = 3 \* GB3 </w:instrTex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直播课程:平台上计划开班课程，直播课程，可以授权给班级或个人</w:t>
            </w:r>
          </w:p>
          <w:p w14:paraId="292204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instrText xml:space="preserve"> = 4 \* GB3 </w:instrTex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学员进度:进度反映学习进展分数衡量学习效果。</w:t>
            </w:r>
          </w:p>
          <w:p w14:paraId="5AEB88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⑤华为认证课程，认证等级能够满足HCIA，HCIP等认证课程。</w:t>
            </w:r>
          </w:p>
          <w:p w14:paraId="4A55F6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PingFang SC" w:hAnsi="PingFang SC" w:eastAsia="宋体" w:cs="Tahoma"/>
                <w:color w:val="1F1F1F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、考核</w:t>
            </w:r>
          </w:p>
          <w:p w14:paraId="7D4A9A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PingFang SC" w:hAnsi="PingFang SC" w:eastAsia="宋体" w:cs="Tahoma"/>
                <w:color w:val="1F1F1F"/>
                <w:kern w:val="0"/>
                <w:szCs w:val="21"/>
                <w:lang w:val="en-US"/>
              </w:rPr>
            </w:pP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instrText xml:space="preserve"> = 1 \* GB3 </w:instrTex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测评管理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题库管理、模拟测试、实时考试</w:t>
            </w:r>
          </w:p>
          <w:p w14:paraId="15476E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PingFang SC" w:hAnsi="PingFang SC" w:eastAsia="宋体" w:cs="Tahoma"/>
                <w:color w:val="1F1F1F"/>
                <w:kern w:val="0"/>
                <w:szCs w:val="21"/>
                <w:lang w:val="en-US"/>
              </w:rPr>
            </w:pP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 xml:space="preserve"> AI</w:t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面试管理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正在面试、面试面试记录、邀请记录。</w:t>
            </w:r>
          </w:p>
          <w:p w14:paraId="07000A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PingFang SC" w:hAnsi="PingFang SC" w:eastAsia="宋体" w:cs="Tahoma"/>
                <w:color w:val="1F1F1F"/>
                <w:kern w:val="0"/>
                <w:szCs w:val="21"/>
                <w:lang w:val="en-US"/>
              </w:rPr>
            </w:pP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instrText xml:space="preserve"> = 3 \* GB3 </w:instrTex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证书管理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:</w:t>
            </w:r>
          </w:p>
          <w:p w14:paraId="487C3F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PingFang SC" w:hAnsi="PingFang SC" w:eastAsia="宋体" w:cs="Tahoma"/>
                <w:color w:val="1F1F1F"/>
                <w:kern w:val="0"/>
                <w:szCs w:val="21"/>
                <w:lang w:val="en-US"/>
              </w:rPr>
            </w:pP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三、用户管理</w:t>
            </w:r>
          </w:p>
          <w:p w14:paraId="4BBEAD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PingFang SC" w:hAnsi="PingFang SC" w:eastAsia="宋体" w:cs="Tahoma"/>
                <w:color w:val="1F1F1F"/>
                <w:kern w:val="0"/>
                <w:szCs w:val="21"/>
                <w:lang w:val="en-US"/>
              </w:rPr>
            </w:pP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instrText xml:space="preserve"> = 1 \* GB3 </w:instrTex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创建专业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高校专业课程体系搭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建</w:t>
            </w:r>
          </w:p>
          <w:p w14:paraId="5C8B1B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PingFang SC" w:hAnsi="PingFang SC" w:eastAsia="宋体" w:cs="Tahoma"/>
                <w:color w:val="1F1F1F"/>
                <w:kern w:val="0"/>
                <w:szCs w:val="21"/>
                <w:lang w:val="en-US"/>
              </w:rPr>
            </w:pP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②创建账号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创建账号，学生端账号教师端账号</w:t>
            </w:r>
          </w:p>
          <w:p w14:paraId="72A8BE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PingFang SC" w:hAnsi="PingFang SC" w:eastAsia="宋体" w:cs="Tahoma"/>
                <w:color w:val="1F1F1F"/>
                <w:kern w:val="0"/>
                <w:szCs w:val="21"/>
                <w:lang w:val="en-US"/>
              </w:rPr>
            </w:pP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instrText xml:space="preserve"> = 3 \* GB3 </w:instrTex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班级管理创建班级</w:t>
            </w:r>
          </w:p>
          <w:p w14:paraId="585ECC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instrText xml:space="preserve"> = 4 \* GB3 </w:instrTex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考务管理</w:t>
            </w:r>
            <w:r>
              <w:rPr>
                <w:rFonts w:hint="default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PingFang SC" w:hAnsi="PingFang SC" w:eastAsia="宋体" w:cs="Tahoma"/>
                <w:color w:val="1F1F1F"/>
                <w:kern w:val="0"/>
                <w:sz w:val="21"/>
                <w:szCs w:val="21"/>
                <w:lang w:val="en-US" w:eastAsia="zh-CN" w:bidi="ar"/>
              </w:rPr>
              <w:t>考试计划、分配试卷、预约记录、分配教务、监考结果、考试成绩。</w:t>
            </w:r>
          </w:p>
          <w:p w14:paraId="4454F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BB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5FE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</w:tbl>
    <w:p w14:paraId="0CE7213A">
      <w:pPr>
        <w:rPr>
          <w:rFonts w:hint="eastAsia" w:ascii="宋体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8307431">
      <w:pPr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附件2：投标响应清单报价表</w:t>
      </w:r>
    </w:p>
    <w:tbl>
      <w:tblPr>
        <w:tblStyle w:val="7"/>
        <w:tblpPr w:leftFromText="180" w:rightFromText="180" w:vertAnchor="text" w:horzAnchor="page" w:tblpX="1776" w:tblpY="169"/>
        <w:tblOverlap w:val="never"/>
        <w:tblW w:w="13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5990"/>
        <w:gridCol w:w="1461"/>
        <w:gridCol w:w="2962"/>
        <w:gridCol w:w="946"/>
        <w:gridCol w:w="1161"/>
      </w:tblGrid>
      <w:tr w14:paraId="3C899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57" w:type="dxa"/>
            <w:vAlign w:val="center"/>
          </w:tcPr>
          <w:p w14:paraId="45E6215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cs="新宋体-18030"/>
                <w:b/>
                <w:bCs/>
                <w:color w:val="000000"/>
                <w:sz w:val="24"/>
              </w:rPr>
            </w:pPr>
            <w:r>
              <w:rPr>
                <w:rFonts w:hint="eastAsia" w:ascii="宋体" w:cs="新宋体-18030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5990" w:type="dxa"/>
            <w:vAlign w:val="center"/>
          </w:tcPr>
          <w:p w14:paraId="2899E08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  <w:r>
              <w:rPr>
                <w:rFonts w:hint="eastAsia" w:ascii="新宋体-18030" w:eastAsia="新宋体-18030" w:cs="新宋体-18030"/>
                <w:b/>
                <w:bCs/>
                <w:color w:val="000000"/>
                <w:sz w:val="24"/>
              </w:rPr>
              <w:t>参数</w:t>
            </w:r>
          </w:p>
        </w:tc>
        <w:tc>
          <w:tcPr>
            <w:tcW w:w="1461" w:type="dxa"/>
            <w:vAlign w:val="center"/>
          </w:tcPr>
          <w:p w14:paraId="324726F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新宋体-18030" w:eastAsia="新宋体-18030" w:cs="新宋体-18030"/>
                <w:b/>
                <w:bCs/>
                <w:color w:val="000000"/>
                <w:kern w:val="0"/>
                <w:sz w:val="24"/>
                <w:szCs w:val="21"/>
              </w:rPr>
              <w:t>数量</w:t>
            </w:r>
          </w:p>
        </w:tc>
        <w:tc>
          <w:tcPr>
            <w:tcW w:w="2962" w:type="dxa"/>
            <w:vAlign w:val="center"/>
          </w:tcPr>
          <w:p w14:paraId="6EAE5A4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  <w:r>
              <w:rPr>
                <w:rFonts w:hint="eastAsia" w:ascii="新宋体-18030" w:hAnsi="新宋体-18030" w:cs="新宋体-18030"/>
                <w:b/>
                <w:bCs/>
                <w:color w:val="000000"/>
                <w:sz w:val="24"/>
              </w:rPr>
              <w:t>单价</w:t>
            </w:r>
          </w:p>
        </w:tc>
        <w:tc>
          <w:tcPr>
            <w:tcW w:w="946" w:type="dxa"/>
            <w:vAlign w:val="center"/>
          </w:tcPr>
          <w:p w14:paraId="31C9FE0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  <w:r>
              <w:rPr>
                <w:rFonts w:hint="eastAsia" w:ascii="新宋体-18030" w:hAnsi="新宋体-18030" w:cs="新宋体-18030"/>
                <w:b/>
                <w:bCs/>
                <w:color w:val="000000"/>
                <w:sz w:val="24"/>
              </w:rPr>
              <w:t>总价</w:t>
            </w:r>
          </w:p>
        </w:tc>
        <w:tc>
          <w:tcPr>
            <w:tcW w:w="1161" w:type="dxa"/>
            <w:vAlign w:val="center"/>
          </w:tcPr>
          <w:p w14:paraId="2D23413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  <w:r>
              <w:rPr>
                <w:rFonts w:hint="eastAsia" w:ascii="新宋体-18030" w:eastAsia="新宋体-18030" w:cs="新宋体-18030"/>
                <w:b/>
                <w:bCs/>
                <w:color w:val="000000"/>
                <w:sz w:val="24"/>
              </w:rPr>
              <w:t>备注</w:t>
            </w:r>
          </w:p>
        </w:tc>
      </w:tr>
      <w:tr w14:paraId="42DC3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57" w:type="dxa"/>
            <w:vAlign w:val="center"/>
          </w:tcPr>
          <w:p w14:paraId="05CBBD6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5990" w:type="dxa"/>
            <w:vAlign w:val="center"/>
          </w:tcPr>
          <w:p w14:paraId="742EC1E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40D0D94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272CABC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77C7889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3CD141F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</w:tr>
      <w:tr w14:paraId="6053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57" w:type="dxa"/>
            <w:vAlign w:val="center"/>
          </w:tcPr>
          <w:p w14:paraId="7EB1FD3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5990" w:type="dxa"/>
            <w:vAlign w:val="center"/>
          </w:tcPr>
          <w:p w14:paraId="0D4BDBB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323969F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5FA37BE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1DD43B5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71F5087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</w:tr>
      <w:tr w14:paraId="4C25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57" w:type="dxa"/>
            <w:vAlign w:val="center"/>
          </w:tcPr>
          <w:p w14:paraId="4EBE5E2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5990" w:type="dxa"/>
            <w:vAlign w:val="center"/>
          </w:tcPr>
          <w:p w14:paraId="1D0B605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77F8AC1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50B4288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72F4A47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6F1072A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</w:tr>
      <w:tr w14:paraId="7464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57" w:type="dxa"/>
            <w:vAlign w:val="center"/>
          </w:tcPr>
          <w:p w14:paraId="236445A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5990" w:type="dxa"/>
            <w:vAlign w:val="center"/>
          </w:tcPr>
          <w:p w14:paraId="46AD32A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0E210C5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087CC38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014FEBA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7B65A49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</w:tr>
      <w:tr w14:paraId="082C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57" w:type="dxa"/>
            <w:vAlign w:val="center"/>
          </w:tcPr>
          <w:p w14:paraId="4F3C1C1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5990" w:type="dxa"/>
            <w:vAlign w:val="center"/>
          </w:tcPr>
          <w:p w14:paraId="4927C8D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5DE806D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33821D8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572E4B8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1F6D407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</w:tr>
      <w:tr w14:paraId="7FB00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57" w:type="dxa"/>
            <w:vAlign w:val="center"/>
          </w:tcPr>
          <w:p w14:paraId="6AB1BC0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5990" w:type="dxa"/>
            <w:vAlign w:val="center"/>
          </w:tcPr>
          <w:p w14:paraId="29C5409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4BC1352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427BDFB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4C1E001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4ABC0E0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</w:tr>
      <w:tr w14:paraId="0894C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8608" w:type="dxa"/>
            <w:gridSpan w:val="3"/>
            <w:vAlign w:val="center"/>
          </w:tcPr>
          <w:p w14:paraId="4250A1B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新宋体-18030" w:eastAsia="新宋体-18030" w:cs="新宋体-18030"/>
                <w:b/>
                <w:bCs/>
                <w:color w:val="000000"/>
                <w:kern w:val="0"/>
                <w:sz w:val="24"/>
                <w:szCs w:val="21"/>
              </w:rPr>
              <w:t>合计</w:t>
            </w:r>
          </w:p>
        </w:tc>
        <w:tc>
          <w:tcPr>
            <w:tcW w:w="5069" w:type="dxa"/>
            <w:gridSpan w:val="3"/>
            <w:vAlign w:val="center"/>
          </w:tcPr>
          <w:p w14:paraId="2A57E26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新宋体-18030" w:eastAsia="新宋体-18030" w:cs="新宋体-18030"/>
                <w:b/>
                <w:bCs/>
                <w:color w:val="000000"/>
                <w:sz w:val="24"/>
              </w:rPr>
            </w:pPr>
          </w:p>
        </w:tc>
      </w:tr>
    </w:tbl>
    <w:p w14:paraId="4FA42EC8">
      <w:pPr>
        <w:rPr>
          <w:rFonts w:ascii="仿宋_GB2312" w:eastAsia="仿宋_GB2312" w:cs="仿宋_GB2312"/>
          <w:sz w:val="32"/>
          <w:szCs w:val="32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荣耀黑体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 SC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39BEBD"/>
    <w:multiLevelType w:val="singleLevel"/>
    <w:tmpl w:val="6C39BEB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53"/>
    <w:rsid w:val="000E5132"/>
    <w:rsid w:val="003B47AE"/>
    <w:rsid w:val="00416CCB"/>
    <w:rsid w:val="004D524F"/>
    <w:rsid w:val="005F2F30"/>
    <w:rsid w:val="00926BAF"/>
    <w:rsid w:val="00AB7F5A"/>
    <w:rsid w:val="00AD5826"/>
    <w:rsid w:val="00D03D53"/>
    <w:rsid w:val="00E64AA9"/>
    <w:rsid w:val="03127926"/>
    <w:rsid w:val="046934C3"/>
    <w:rsid w:val="06143A1B"/>
    <w:rsid w:val="061B4495"/>
    <w:rsid w:val="0C272694"/>
    <w:rsid w:val="0D786F20"/>
    <w:rsid w:val="0E610CE8"/>
    <w:rsid w:val="0F2F211D"/>
    <w:rsid w:val="10640718"/>
    <w:rsid w:val="159F65AC"/>
    <w:rsid w:val="160752E5"/>
    <w:rsid w:val="1D3424C7"/>
    <w:rsid w:val="22B1460E"/>
    <w:rsid w:val="23BA3996"/>
    <w:rsid w:val="25BB0A6F"/>
    <w:rsid w:val="2E5B1E5B"/>
    <w:rsid w:val="2E714081"/>
    <w:rsid w:val="3755558A"/>
    <w:rsid w:val="3D534EB2"/>
    <w:rsid w:val="3F1955BD"/>
    <w:rsid w:val="43F263DD"/>
    <w:rsid w:val="46465EF9"/>
    <w:rsid w:val="466162F1"/>
    <w:rsid w:val="4961482E"/>
    <w:rsid w:val="4AE01685"/>
    <w:rsid w:val="4D6B792C"/>
    <w:rsid w:val="57BD0DBF"/>
    <w:rsid w:val="5ADF54B5"/>
    <w:rsid w:val="5C9205A6"/>
    <w:rsid w:val="5E0B0A91"/>
    <w:rsid w:val="5F553F98"/>
    <w:rsid w:val="6A9811DC"/>
    <w:rsid w:val="6CD226C4"/>
    <w:rsid w:val="6DCA5B51"/>
    <w:rsid w:val="73E83206"/>
    <w:rsid w:val="76B64EC4"/>
    <w:rsid w:val="782F13D2"/>
    <w:rsid w:val="79900569"/>
    <w:rsid w:val="7BF32717"/>
    <w:rsid w:val="7CF84488"/>
    <w:rsid w:val="7DED48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Luxi Sans" w:hAnsi="Luxi Sans" w:eastAsia="荣耀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列表段落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3540</Words>
  <Characters>4273</Characters>
  <Lines>8</Lines>
  <Paragraphs>2</Paragraphs>
  <TotalTime>13</TotalTime>
  <ScaleCrop>false</ScaleCrop>
  <LinksUpToDate>false</LinksUpToDate>
  <CharactersWithSpaces>4357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2025-08-11T05:15:00Z</dcterms:created>
  <dc:creator>冯立健</dc:creator>
  <cp:lastModifiedBy>小翻</cp:lastModifiedBy>
  <cp:lastPrinted>2025-10-11T06:20:00Z</cp:lastPrinted>
  <dcterms:modified xsi:type="dcterms:W3CDTF">2025-10-11T07:01:17Z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eyJoZGlkIjoiNmZiNGUyZDZjZDU1Nzc2YzRkYjU4ZjJiYjI0Yzg3YTYiLCJ1c2VySWQiOiI3MjQ2MjA4MDQifQ==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91548138578F4F5C969C3121BB5BC33C_13</vt:lpwstr>
  </property>
</Properties>
</file>