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28" w:rsidRDefault="00C22CF8">
      <w:pPr>
        <w:spacing w:line="5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铜仁职业技术学院201</w:t>
      </w:r>
      <w:r w:rsidR="00BE4F50">
        <w:rPr>
          <w:rFonts w:ascii="方正小标宋简体" w:eastAsia="方正小标宋简体" w:hAnsi="方正小标宋简体" w:cs="方正小标宋简体" w:hint="eastAsia"/>
          <w:bCs/>
          <w:color w:val="000000"/>
          <w:kern w:val="0"/>
          <w:sz w:val="44"/>
          <w:szCs w:val="44"/>
        </w:rPr>
        <w:t>8</w:t>
      </w:r>
      <w:r>
        <w:rPr>
          <w:rFonts w:ascii="方正小标宋简体" w:eastAsia="方正小标宋简体" w:hAnsi="方正小标宋简体" w:cs="方正小标宋简体" w:hint="eastAsia"/>
          <w:bCs/>
          <w:color w:val="000000"/>
          <w:kern w:val="0"/>
          <w:sz w:val="44"/>
          <w:szCs w:val="44"/>
        </w:rPr>
        <w:t>年工作报告</w:t>
      </w:r>
    </w:p>
    <w:p w:rsidR="00A25C28" w:rsidRDefault="00C22CF8">
      <w:pPr>
        <w:spacing w:line="560" w:lineRule="exact"/>
        <w:jc w:val="center"/>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张景春</w:t>
      </w:r>
    </w:p>
    <w:p w:rsidR="00A25C28" w:rsidRDefault="00C22CF8">
      <w:pPr>
        <w:spacing w:line="560" w:lineRule="exact"/>
        <w:jc w:val="center"/>
        <w:rPr>
          <w:rFonts w:ascii="仿宋" w:eastAsia="仿宋" w:hAnsi="仿宋" w:cs="仿宋"/>
          <w:bCs/>
          <w:color w:val="000000"/>
          <w:kern w:val="0"/>
          <w:sz w:val="32"/>
          <w:szCs w:val="32"/>
        </w:rPr>
      </w:pPr>
      <w:r>
        <w:rPr>
          <w:rFonts w:ascii="楷体_GB2312" w:eastAsia="楷体_GB2312" w:hAnsi="楷体_GB2312" w:cs="楷体_GB2312" w:hint="eastAsia"/>
          <w:bCs/>
          <w:color w:val="000000"/>
          <w:kern w:val="0"/>
          <w:sz w:val="32"/>
          <w:szCs w:val="32"/>
        </w:rPr>
        <w:t>201</w:t>
      </w:r>
      <w:r w:rsidR="00BE4F50">
        <w:rPr>
          <w:rFonts w:ascii="楷体_GB2312" w:eastAsia="楷体_GB2312" w:hAnsi="楷体_GB2312" w:cs="楷体_GB2312" w:hint="eastAsia"/>
          <w:bCs/>
          <w:color w:val="000000"/>
          <w:kern w:val="0"/>
          <w:sz w:val="32"/>
          <w:szCs w:val="32"/>
        </w:rPr>
        <w:t>9</w:t>
      </w:r>
      <w:r>
        <w:rPr>
          <w:rFonts w:ascii="楷体_GB2312" w:eastAsia="楷体_GB2312" w:hAnsi="楷体_GB2312" w:cs="楷体_GB2312" w:hint="eastAsia"/>
          <w:bCs/>
          <w:color w:val="000000"/>
          <w:kern w:val="0"/>
          <w:sz w:val="32"/>
          <w:szCs w:val="32"/>
        </w:rPr>
        <w:t>年</w:t>
      </w:r>
      <w:r w:rsidR="00BE4F50">
        <w:rPr>
          <w:rFonts w:ascii="楷体_GB2312" w:hAnsi="楷体_GB2312" w:cs="楷体_GB2312" w:hint="eastAsia"/>
          <w:bCs/>
          <w:kern w:val="0"/>
          <w:sz w:val="32"/>
          <w:szCs w:val="32"/>
        </w:rPr>
        <w:t>1</w:t>
      </w:r>
      <w:r>
        <w:rPr>
          <w:rFonts w:ascii="楷体_GB2312" w:eastAsia="楷体_GB2312" w:hAnsi="楷体_GB2312" w:cs="楷体_GB2312" w:hint="eastAsia"/>
          <w:bCs/>
          <w:kern w:val="0"/>
          <w:sz w:val="32"/>
          <w:szCs w:val="32"/>
        </w:rPr>
        <w:t>月</w:t>
      </w:r>
      <w:r w:rsidR="00BE4F50">
        <w:rPr>
          <w:rFonts w:ascii="楷体_GB2312" w:eastAsia="楷体_GB2312" w:hAnsi="楷体_GB2312" w:cs="楷体_GB2312" w:hint="eastAsia"/>
          <w:bCs/>
          <w:kern w:val="0"/>
          <w:sz w:val="32"/>
          <w:szCs w:val="32"/>
        </w:rPr>
        <w:t>1</w:t>
      </w:r>
      <w:r w:rsidR="004745E9">
        <w:rPr>
          <w:rFonts w:ascii="楷体_GB2312" w:eastAsia="楷体_GB2312" w:hAnsi="楷体_GB2312" w:cs="楷体_GB2312" w:hint="eastAsia"/>
          <w:bCs/>
          <w:kern w:val="0"/>
          <w:sz w:val="32"/>
          <w:szCs w:val="32"/>
        </w:rPr>
        <w:t>1</w:t>
      </w:r>
      <w:r>
        <w:rPr>
          <w:rFonts w:ascii="楷体_GB2312" w:eastAsia="楷体_GB2312" w:hAnsi="楷体_GB2312" w:cs="楷体_GB2312" w:hint="eastAsia"/>
          <w:bCs/>
          <w:kern w:val="0"/>
          <w:sz w:val="32"/>
          <w:szCs w:val="32"/>
        </w:rPr>
        <w:t>日</w:t>
      </w:r>
    </w:p>
    <w:p w:rsidR="00A25C28" w:rsidRDefault="00A25C28">
      <w:pPr>
        <w:spacing w:line="560" w:lineRule="exact"/>
        <w:rPr>
          <w:rFonts w:ascii="仿宋_GB2312" w:eastAsia="仿宋_GB2312" w:hAnsi="宋体" w:cs="宋体"/>
          <w:color w:val="000000"/>
          <w:kern w:val="0"/>
          <w:sz w:val="32"/>
          <w:szCs w:val="32"/>
        </w:rPr>
      </w:pPr>
    </w:p>
    <w:p w:rsidR="00A25C28" w:rsidRDefault="00C22CF8">
      <w:pPr>
        <w:spacing w:line="56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各位工会会员，各位教职工代表：</w:t>
      </w:r>
    </w:p>
    <w:p w:rsidR="00A25C28" w:rsidRDefault="00C22CF8">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现在，我代表学院党政向大会</w:t>
      </w:r>
      <w:proofErr w:type="gramStart"/>
      <w:r>
        <w:rPr>
          <w:rFonts w:ascii="仿宋_GB2312" w:eastAsia="仿宋_GB2312" w:hAnsi="宋体" w:cs="宋体" w:hint="eastAsia"/>
          <w:color w:val="000000"/>
          <w:kern w:val="0"/>
          <w:sz w:val="32"/>
          <w:szCs w:val="32"/>
        </w:rPr>
        <w:t>作工</w:t>
      </w:r>
      <w:proofErr w:type="gramEnd"/>
      <w:r>
        <w:rPr>
          <w:rFonts w:ascii="仿宋_GB2312" w:eastAsia="仿宋_GB2312" w:hAnsi="宋体" w:cs="宋体" w:hint="eastAsia"/>
          <w:color w:val="000000"/>
          <w:kern w:val="0"/>
          <w:sz w:val="32"/>
          <w:szCs w:val="32"/>
        </w:rPr>
        <w:t>作报告，请</w:t>
      </w:r>
      <w:proofErr w:type="gramStart"/>
      <w:r>
        <w:rPr>
          <w:rFonts w:ascii="仿宋_GB2312" w:eastAsia="仿宋_GB2312" w:hAnsi="宋体" w:cs="宋体" w:hint="eastAsia"/>
          <w:color w:val="000000"/>
          <w:kern w:val="0"/>
          <w:sz w:val="32"/>
          <w:szCs w:val="32"/>
        </w:rPr>
        <w:t>予审</w:t>
      </w:r>
      <w:proofErr w:type="gramEnd"/>
      <w:r>
        <w:rPr>
          <w:rFonts w:ascii="仿宋_GB2312" w:eastAsia="仿宋_GB2312" w:hAnsi="宋体" w:cs="宋体" w:hint="eastAsia"/>
          <w:color w:val="000000"/>
          <w:kern w:val="0"/>
          <w:sz w:val="32"/>
          <w:szCs w:val="32"/>
        </w:rPr>
        <w:t>议。</w:t>
      </w:r>
    </w:p>
    <w:p w:rsidR="00A25C28" w:rsidRDefault="00C22CF8" w:rsidP="00BE4F50">
      <w:pPr>
        <w:pStyle w:val="1"/>
        <w:keepNext w:val="0"/>
        <w:keepLines w:val="0"/>
        <w:spacing w:beforeLines="50" w:before="156" w:afterLines="50" w:after="156" w:line="560" w:lineRule="exact"/>
        <w:ind w:firstLine="643"/>
        <w:rPr>
          <w:color w:val="000000"/>
          <w:kern w:val="0"/>
          <w:szCs w:val="32"/>
        </w:rPr>
      </w:pPr>
      <w:r>
        <w:rPr>
          <w:rFonts w:hint="eastAsia"/>
          <w:color w:val="000000"/>
          <w:kern w:val="0"/>
          <w:szCs w:val="32"/>
        </w:rPr>
        <w:t>一、</w:t>
      </w:r>
      <w:r>
        <w:rPr>
          <w:rFonts w:ascii="黑体" w:hAnsi="黑体" w:cs="黑体" w:hint="eastAsia"/>
          <w:color w:val="000000"/>
          <w:kern w:val="0"/>
          <w:szCs w:val="32"/>
        </w:rPr>
        <w:t>201</w:t>
      </w:r>
      <w:r w:rsidR="00BE4F50">
        <w:rPr>
          <w:rFonts w:ascii="黑体" w:hAnsi="黑体" w:cs="黑体" w:hint="eastAsia"/>
          <w:color w:val="000000"/>
          <w:kern w:val="0"/>
          <w:szCs w:val="32"/>
        </w:rPr>
        <w:t>8</w:t>
      </w:r>
      <w:r>
        <w:rPr>
          <w:rFonts w:hint="eastAsia"/>
          <w:color w:val="000000"/>
          <w:kern w:val="0"/>
          <w:szCs w:val="32"/>
        </w:rPr>
        <w:t>年工作回顾</w:t>
      </w:r>
    </w:p>
    <w:p w:rsidR="00A25C28" w:rsidRDefault="00BC3DE6">
      <w:pPr>
        <w:spacing w:line="56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2018年</w:t>
      </w:r>
      <w:r w:rsidR="00B56E4E">
        <w:rPr>
          <w:rFonts w:ascii="仿宋_GB2312" w:eastAsia="仿宋_GB2312" w:hAnsi="仿宋" w:cs="仿宋" w:hint="eastAsia"/>
          <w:bCs/>
          <w:kern w:val="0"/>
          <w:sz w:val="32"/>
          <w:szCs w:val="32"/>
        </w:rPr>
        <w:t>，</w:t>
      </w:r>
      <w:r>
        <w:rPr>
          <w:rFonts w:ascii="仿宋_GB2312" w:eastAsia="仿宋_GB2312" w:hAnsi="仿宋" w:cs="仿宋" w:hint="eastAsia"/>
          <w:bCs/>
          <w:kern w:val="0"/>
          <w:sz w:val="32"/>
          <w:szCs w:val="32"/>
        </w:rPr>
        <w:t>是改革开放40周年，</w:t>
      </w:r>
      <w:r w:rsidR="00B56E4E">
        <w:rPr>
          <w:rFonts w:ascii="仿宋_GB2312" w:eastAsia="仿宋_GB2312" w:hAnsi="仿宋" w:cs="仿宋" w:hint="eastAsia"/>
          <w:bCs/>
          <w:kern w:val="0"/>
          <w:sz w:val="32"/>
          <w:szCs w:val="32"/>
        </w:rPr>
        <w:t>学院</w:t>
      </w:r>
      <w:r>
        <w:rPr>
          <w:rFonts w:ascii="仿宋_GB2312" w:eastAsia="仿宋_GB2312" w:hAnsi="仿宋" w:cs="仿宋" w:hint="eastAsia"/>
          <w:bCs/>
          <w:kern w:val="0"/>
          <w:sz w:val="32"/>
          <w:szCs w:val="32"/>
        </w:rPr>
        <w:t>办学80周年，建院16</w:t>
      </w:r>
      <w:r w:rsidR="00B56E4E">
        <w:rPr>
          <w:rFonts w:ascii="仿宋_GB2312" w:eastAsia="仿宋_GB2312" w:hAnsi="仿宋" w:cs="仿宋" w:hint="eastAsia"/>
          <w:bCs/>
          <w:kern w:val="0"/>
          <w:sz w:val="32"/>
          <w:szCs w:val="32"/>
        </w:rPr>
        <w:t>周</w:t>
      </w:r>
      <w:r>
        <w:rPr>
          <w:rFonts w:ascii="仿宋_GB2312" w:eastAsia="仿宋_GB2312" w:hAnsi="仿宋" w:cs="仿宋" w:hint="eastAsia"/>
          <w:bCs/>
          <w:kern w:val="0"/>
          <w:sz w:val="32"/>
          <w:szCs w:val="32"/>
        </w:rPr>
        <w:t>年。</w:t>
      </w:r>
      <w:r w:rsidR="00BE4F50">
        <w:rPr>
          <w:rFonts w:ascii="仿宋_GB2312" w:eastAsia="仿宋_GB2312" w:hAnsi="仿宋" w:cs="仿宋" w:hint="eastAsia"/>
          <w:bCs/>
          <w:kern w:val="0"/>
          <w:sz w:val="32"/>
          <w:szCs w:val="32"/>
        </w:rPr>
        <w:t>过去一年</w:t>
      </w:r>
      <w:r w:rsidR="00C22CF8">
        <w:rPr>
          <w:rFonts w:ascii="仿宋_GB2312" w:eastAsia="仿宋_GB2312" w:hAnsi="仿宋" w:cs="仿宋" w:hint="eastAsia"/>
          <w:bCs/>
          <w:kern w:val="0"/>
          <w:sz w:val="32"/>
          <w:szCs w:val="32"/>
        </w:rPr>
        <w:t>，我院坚持以</w:t>
      </w:r>
      <w:r w:rsidR="000E44D7">
        <w:rPr>
          <w:rFonts w:ascii="仿宋_GB2312" w:eastAsia="仿宋_GB2312" w:hAnsi="仿宋" w:cs="仿宋" w:hint="eastAsia"/>
          <w:bCs/>
          <w:kern w:val="0"/>
          <w:sz w:val="32"/>
          <w:szCs w:val="32"/>
        </w:rPr>
        <w:t>习近平新时代中国特色社会主义思想</w:t>
      </w:r>
      <w:r w:rsidR="00C22CF8">
        <w:rPr>
          <w:rFonts w:ascii="仿宋_GB2312" w:eastAsia="仿宋_GB2312" w:hAnsi="仿宋" w:cs="仿宋" w:hint="eastAsia"/>
          <w:bCs/>
          <w:kern w:val="0"/>
          <w:sz w:val="32"/>
          <w:szCs w:val="32"/>
        </w:rPr>
        <w:t>为指导，深入学习贯彻党的十九大精神和</w:t>
      </w:r>
      <w:r w:rsidR="00A232C3" w:rsidRPr="00D50AFB">
        <w:rPr>
          <w:rFonts w:ascii="仿宋_GB2312" w:eastAsia="仿宋_GB2312" w:hint="eastAsia"/>
          <w:sz w:val="32"/>
          <w:szCs w:val="32"/>
        </w:rPr>
        <w:t>全国教育大会</w:t>
      </w:r>
      <w:r w:rsidR="00A232C3">
        <w:rPr>
          <w:rFonts w:ascii="仿宋_GB2312" w:eastAsia="仿宋_GB2312" w:hint="eastAsia"/>
          <w:sz w:val="32"/>
          <w:szCs w:val="32"/>
        </w:rPr>
        <w:t>精神</w:t>
      </w:r>
      <w:r w:rsidR="00C22CF8">
        <w:rPr>
          <w:rFonts w:ascii="仿宋_GB2312" w:eastAsia="仿宋_GB2312" w:hAnsi="仿宋" w:cs="仿宋" w:hint="eastAsia"/>
          <w:bCs/>
          <w:kern w:val="0"/>
          <w:sz w:val="32"/>
          <w:szCs w:val="32"/>
        </w:rPr>
        <w:t>，在省、市各级党委、政府的正确领导下，持续推进“两个行动计划”，落实“省部共建”，顺利完成了年初目标任务，内涵建设成果丰硕，办学实力</w:t>
      </w:r>
      <w:r w:rsidR="00387FBF">
        <w:rPr>
          <w:rFonts w:ascii="仿宋_GB2312" w:eastAsia="仿宋_GB2312" w:hAnsi="仿宋" w:cs="仿宋" w:hint="eastAsia"/>
          <w:bCs/>
          <w:kern w:val="0"/>
          <w:sz w:val="32"/>
          <w:szCs w:val="32"/>
        </w:rPr>
        <w:t>持续</w:t>
      </w:r>
      <w:r w:rsidR="00C22CF8">
        <w:rPr>
          <w:rFonts w:ascii="仿宋_GB2312" w:eastAsia="仿宋_GB2312" w:hAnsi="仿宋" w:cs="仿宋" w:hint="eastAsia"/>
          <w:bCs/>
          <w:kern w:val="0"/>
          <w:sz w:val="32"/>
          <w:szCs w:val="32"/>
        </w:rPr>
        <w:t>提升，</w:t>
      </w:r>
      <w:r w:rsidR="00BE4F50">
        <w:rPr>
          <w:rFonts w:ascii="仿宋_GB2312" w:eastAsia="仿宋_GB2312" w:hint="eastAsia"/>
          <w:sz w:val="32"/>
          <w:szCs w:val="32"/>
        </w:rPr>
        <w:t>为争创“世界水准、中国特色、铜仁标志”的全国优质高职院</w:t>
      </w:r>
      <w:r w:rsidR="00387FBF">
        <w:rPr>
          <w:rFonts w:ascii="仿宋_GB2312" w:eastAsia="仿宋_GB2312" w:hint="eastAsia"/>
          <w:sz w:val="32"/>
          <w:szCs w:val="32"/>
        </w:rPr>
        <w:t>校</w:t>
      </w:r>
      <w:r w:rsidR="00BE4F50">
        <w:rPr>
          <w:rFonts w:ascii="仿宋_GB2312" w:eastAsia="仿宋_GB2312" w:hint="eastAsia"/>
          <w:sz w:val="32"/>
          <w:szCs w:val="32"/>
        </w:rPr>
        <w:t>和“地方离不开、业内都认可、国际可交流”的特色高水平高职院校奠定了坚实基础</w:t>
      </w:r>
      <w:r w:rsidR="00C22CF8">
        <w:rPr>
          <w:rFonts w:ascii="仿宋_GB2312" w:eastAsia="仿宋_GB2312" w:hAnsi="仿宋" w:cs="仿宋" w:hint="eastAsia"/>
          <w:bCs/>
          <w:kern w:val="0"/>
          <w:sz w:val="32"/>
          <w:szCs w:val="32"/>
        </w:rPr>
        <w:t>。</w:t>
      </w:r>
    </w:p>
    <w:p w:rsidR="00BE4F50" w:rsidRDefault="00BE4F50" w:rsidP="008B6ADE">
      <w:pPr>
        <w:spacing w:line="560" w:lineRule="exact"/>
        <w:ind w:firstLineChars="200" w:firstLine="643"/>
        <w:rPr>
          <w:rFonts w:ascii="仿宋_GB2312" w:eastAsia="仿宋_GB2312" w:hAnsi="仿宋" w:cs="仿宋"/>
          <w:bCs/>
          <w:kern w:val="0"/>
          <w:sz w:val="32"/>
          <w:szCs w:val="32"/>
        </w:rPr>
      </w:pPr>
      <w:r w:rsidRPr="008B6ADE">
        <w:rPr>
          <w:rFonts w:ascii="仿宋_GB2312" w:eastAsia="仿宋_GB2312" w:hAnsi="仿宋" w:cs="仿宋" w:hint="eastAsia"/>
          <w:b/>
          <w:bCs/>
          <w:kern w:val="0"/>
          <w:sz w:val="32"/>
          <w:szCs w:val="32"/>
        </w:rPr>
        <w:t>过去一年，是党建工作</w:t>
      </w:r>
      <w:r w:rsidR="008B6ADE">
        <w:rPr>
          <w:rFonts w:ascii="仿宋_GB2312" w:eastAsia="仿宋_GB2312" w:hAnsi="仿宋" w:cs="仿宋" w:hint="eastAsia"/>
          <w:b/>
          <w:bCs/>
          <w:kern w:val="0"/>
          <w:sz w:val="32"/>
          <w:szCs w:val="32"/>
        </w:rPr>
        <w:t>不断加强</w:t>
      </w:r>
      <w:r w:rsidRPr="008B6ADE">
        <w:rPr>
          <w:rFonts w:ascii="仿宋_GB2312" w:eastAsia="仿宋_GB2312" w:hAnsi="仿宋" w:cs="仿宋" w:hint="eastAsia"/>
          <w:b/>
          <w:bCs/>
          <w:kern w:val="0"/>
          <w:sz w:val="32"/>
          <w:szCs w:val="32"/>
        </w:rPr>
        <w:t>、全面从严治</w:t>
      </w:r>
      <w:r w:rsidR="004264F9">
        <w:rPr>
          <w:rFonts w:ascii="仿宋_GB2312" w:eastAsia="仿宋_GB2312" w:hAnsi="仿宋" w:cs="仿宋" w:hint="eastAsia"/>
          <w:b/>
          <w:bCs/>
          <w:kern w:val="0"/>
          <w:sz w:val="32"/>
          <w:szCs w:val="32"/>
        </w:rPr>
        <w:t>党</w:t>
      </w:r>
      <w:r w:rsidR="00696F75">
        <w:rPr>
          <w:rFonts w:ascii="仿宋_GB2312" w:eastAsia="仿宋_GB2312" w:hAnsi="仿宋" w:cs="仿宋" w:hint="eastAsia"/>
          <w:b/>
          <w:bCs/>
          <w:kern w:val="0"/>
          <w:sz w:val="32"/>
          <w:szCs w:val="32"/>
        </w:rPr>
        <w:t>向纵深发展</w:t>
      </w:r>
      <w:r w:rsidRPr="008B6ADE">
        <w:rPr>
          <w:rFonts w:ascii="仿宋_GB2312" w:eastAsia="仿宋_GB2312" w:hAnsi="仿宋" w:cs="仿宋" w:hint="eastAsia"/>
          <w:b/>
          <w:bCs/>
          <w:kern w:val="0"/>
          <w:sz w:val="32"/>
          <w:szCs w:val="32"/>
        </w:rPr>
        <w:t>的一年。</w:t>
      </w:r>
      <w:r>
        <w:rPr>
          <w:rFonts w:ascii="仿宋_GB2312" w:eastAsia="仿宋_GB2312" w:hint="eastAsia"/>
          <w:sz w:val="32"/>
          <w:szCs w:val="32"/>
        </w:rPr>
        <w:t>学院党委</w:t>
      </w:r>
      <w:r w:rsidRPr="00BE4F50">
        <w:rPr>
          <w:rFonts w:ascii="仿宋_GB2312" w:eastAsia="仿宋_GB2312" w:hint="eastAsia"/>
          <w:sz w:val="32"/>
          <w:szCs w:val="32"/>
        </w:rPr>
        <w:t>带领广大党员干部和党务工作者，</w:t>
      </w:r>
      <w:r w:rsidR="00A96E69">
        <w:rPr>
          <w:rFonts w:ascii="仿宋_GB2312" w:eastAsia="仿宋_GB2312" w:hint="eastAsia"/>
          <w:sz w:val="32"/>
          <w:szCs w:val="32"/>
        </w:rPr>
        <w:t>贯彻落实全省高校党的建设工作推进会精神，</w:t>
      </w:r>
      <w:r w:rsidR="00D50AFB" w:rsidRPr="00D50AFB">
        <w:rPr>
          <w:rFonts w:ascii="仿宋_GB2312" w:eastAsia="仿宋_GB2312" w:hint="eastAsia"/>
          <w:sz w:val="32"/>
          <w:szCs w:val="32"/>
        </w:rPr>
        <w:t>传达学习中央、省、市重要会议和文件精神</w:t>
      </w:r>
      <w:r w:rsidR="00D50AFB">
        <w:rPr>
          <w:rFonts w:ascii="仿宋_GB2312" w:eastAsia="仿宋_GB2312" w:hint="eastAsia"/>
          <w:sz w:val="32"/>
          <w:szCs w:val="32"/>
        </w:rPr>
        <w:t>30</w:t>
      </w:r>
      <w:r w:rsidR="00D50AFB" w:rsidRPr="00D50AFB">
        <w:rPr>
          <w:rFonts w:ascii="仿宋_GB2312" w:eastAsia="仿宋_GB2312" w:hint="eastAsia"/>
          <w:sz w:val="32"/>
          <w:szCs w:val="32"/>
        </w:rPr>
        <w:t>次，</w:t>
      </w:r>
      <w:r w:rsidR="000E44D7">
        <w:rPr>
          <w:rFonts w:ascii="仿宋_GB2312" w:eastAsia="仿宋_GB2312" w:hint="eastAsia"/>
          <w:sz w:val="32"/>
          <w:szCs w:val="32"/>
        </w:rPr>
        <w:t>持续</w:t>
      </w:r>
      <w:r w:rsidR="00D50AFB" w:rsidRPr="00D50AFB">
        <w:rPr>
          <w:rFonts w:ascii="仿宋_GB2312" w:eastAsia="仿宋_GB2312" w:hint="eastAsia"/>
          <w:sz w:val="32"/>
          <w:szCs w:val="32"/>
        </w:rPr>
        <w:t>推进“两学一做”学习教育制度化常态化</w:t>
      </w:r>
      <w:r w:rsidR="00D50AFB">
        <w:rPr>
          <w:rFonts w:ascii="仿宋_GB2312" w:eastAsia="仿宋_GB2312" w:hint="eastAsia"/>
          <w:sz w:val="32"/>
          <w:szCs w:val="32"/>
        </w:rPr>
        <w:t>；切实整改巡视巡察反馈意见</w:t>
      </w:r>
      <w:r w:rsidR="00A96E69">
        <w:rPr>
          <w:rFonts w:ascii="仿宋_GB2312" w:eastAsia="仿宋_GB2312" w:hint="eastAsia"/>
          <w:sz w:val="32"/>
          <w:szCs w:val="32"/>
        </w:rPr>
        <w:t>，</w:t>
      </w:r>
      <w:r w:rsidR="007B7DB0" w:rsidRPr="00A96E69">
        <w:rPr>
          <w:rFonts w:ascii="仿宋_GB2312" w:eastAsia="仿宋_GB2312" w:hint="eastAsia"/>
          <w:sz w:val="32"/>
          <w:szCs w:val="32"/>
        </w:rPr>
        <w:t>扎实推进党的建设各项任务</w:t>
      </w:r>
      <w:r w:rsidR="00D50AFB">
        <w:rPr>
          <w:rFonts w:ascii="仿宋_GB2312" w:eastAsia="仿宋_GB2312" w:hint="eastAsia"/>
          <w:sz w:val="32"/>
          <w:szCs w:val="32"/>
        </w:rPr>
        <w:t>；</w:t>
      </w:r>
      <w:r w:rsidR="00A96E69">
        <w:rPr>
          <w:rFonts w:ascii="仿宋_GB2312" w:eastAsia="仿宋_GB2312" w:hAnsi="黑体" w:hint="eastAsia"/>
          <w:sz w:val="32"/>
          <w:szCs w:val="32"/>
        </w:rPr>
        <w:t>增选组织人事部部长、宣传部部长、统战部部长为党委班子成员，</w:t>
      </w:r>
      <w:r w:rsidR="008B6ADE">
        <w:rPr>
          <w:rFonts w:ascii="仿宋_GB2312" w:eastAsia="仿宋_GB2312" w:hint="eastAsia"/>
          <w:sz w:val="32"/>
          <w:szCs w:val="32"/>
        </w:rPr>
        <w:t>提拔正县级以上干部2名、副县级干部</w:t>
      </w:r>
      <w:r w:rsidR="00763C0A">
        <w:rPr>
          <w:rFonts w:ascii="仿宋_GB2312" w:eastAsia="仿宋_GB2312" w:hint="eastAsia"/>
          <w:sz w:val="32"/>
          <w:szCs w:val="32"/>
        </w:rPr>
        <w:t>2</w:t>
      </w:r>
      <w:r w:rsidR="008B6ADE">
        <w:rPr>
          <w:rFonts w:ascii="仿宋_GB2312" w:eastAsia="仿宋_GB2312" w:hint="eastAsia"/>
          <w:sz w:val="32"/>
          <w:szCs w:val="32"/>
        </w:rPr>
        <w:t>名，交流到重要岗位使用县级干部3名，提拔正</w:t>
      </w:r>
      <w:r w:rsidR="008B6ADE">
        <w:rPr>
          <w:rFonts w:ascii="仿宋_GB2312" w:eastAsia="仿宋_GB2312" w:hint="eastAsia"/>
          <w:sz w:val="32"/>
          <w:szCs w:val="32"/>
        </w:rPr>
        <w:lastRenderedPageBreak/>
        <w:t>科级干部21名、副科级干部14名，交流到重要岗位使用正科级干部5名，</w:t>
      </w:r>
      <w:r w:rsidR="00A96E69">
        <w:rPr>
          <w:rFonts w:ascii="仿宋_GB2312" w:eastAsia="仿宋_GB2312" w:hint="eastAsia"/>
          <w:sz w:val="32"/>
          <w:szCs w:val="32"/>
        </w:rPr>
        <w:t>选优配齐二级学院党总支副书记和专职组织员，发展党员92名、转正69名</w:t>
      </w:r>
      <w:r w:rsidR="00D50AFB">
        <w:rPr>
          <w:rFonts w:ascii="仿宋_GB2312" w:eastAsia="仿宋_GB2312" w:hint="eastAsia"/>
          <w:sz w:val="32"/>
          <w:szCs w:val="32"/>
        </w:rPr>
        <w:t>；探索实施“一体两翼”新模式，</w:t>
      </w:r>
      <w:r w:rsidR="007B7DB0">
        <w:rPr>
          <w:rFonts w:ascii="仿宋_GB2312" w:eastAsia="仿宋_GB2312" w:hint="eastAsia"/>
          <w:sz w:val="32"/>
          <w:szCs w:val="32"/>
        </w:rPr>
        <w:t>经济与管理学院第二党支部被教育部列入“全国党建工作样板支部”建设单位，</w:t>
      </w:r>
      <w:r w:rsidR="00A96E69" w:rsidRPr="00A96E69">
        <w:rPr>
          <w:rFonts w:ascii="仿宋_GB2312" w:eastAsia="仿宋_GB2312" w:hint="eastAsia"/>
          <w:sz w:val="32"/>
          <w:szCs w:val="32"/>
        </w:rPr>
        <w:t>实现了党建工作水平的新提升。</w:t>
      </w:r>
    </w:p>
    <w:p w:rsidR="00BE4F50" w:rsidRDefault="008B6ADE" w:rsidP="00EC151A">
      <w:pPr>
        <w:spacing w:line="560" w:lineRule="exact"/>
        <w:ind w:firstLineChars="200" w:firstLine="643"/>
        <w:rPr>
          <w:rFonts w:ascii="仿宋_GB2312" w:eastAsia="仿宋_GB2312"/>
          <w:color w:val="000000"/>
          <w:sz w:val="32"/>
          <w:szCs w:val="32"/>
        </w:rPr>
      </w:pPr>
      <w:r w:rsidRPr="00EC151A">
        <w:rPr>
          <w:rFonts w:ascii="仿宋_GB2312" w:eastAsia="仿宋_GB2312" w:hAnsi="仿宋" w:cs="仿宋" w:hint="eastAsia"/>
          <w:b/>
          <w:bCs/>
          <w:kern w:val="0"/>
          <w:sz w:val="32"/>
          <w:szCs w:val="32"/>
        </w:rPr>
        <w:t>过去一年，是党内监督</w:t>
      </w:r>
      <w:r w:rsidR="00EC151A" w:rsidRPr="00EC151A">
        <w:rPr>
          <w:rFonts w:ascii="仿宋_GB2312" w:eastAsia="仿宋_GB2312" w:hAnsi="仿宋" w:cs="仿宋" w:hint="eastAsia"/>
          <w:b/>
          <w:bCs/>
          <w:kern w:val="0"/>
          <w:sz w:val="32"/>
          <w:szCs w:val="32"/>
        </w:rPr>
        <w:t>不断强化、</w:t>
      </w:r>
      <w:r w:rsidRPr="00EC151A">
        <w:rPr>
          <w:rFonts w:ascii="仿宋_GB2312" w:eastAsia="仿宋_GB2312" w:hAnsi="仿宋" w:cs="仿宋" w:hint="eastAsia"/>
          <w:b/>
          <w:bCs/>
          <w:kern w:val="0"/>
          <w:sz w:val="32"/>
          <w:szCs w:val="32"/>
        </w:rPr>
        <w:t>工作作风切实改善的一年。</w:t>
      </w:r>
      <w:r w:rsidR="007B7DB0">
        <w:rPr>
          <w:rFonts w:ascii="仿宋_GB2312" w:eastAsia="仿宋_GB2312" w:hAnsi="仿宋" w:cs="仿宋" w:hint="eastAsia"/>
          <w:bCs/>
          <w:kern w:val="0"/>
          <w:sz w:val="32"/>
          <w:szCs w:val="32"/>
        </w:rPr>
        <w:t>学院党委</w:t>
      </w:r>
      <w:r w:rsidR="00EC151A">
        <w:rPr>
          <w:rFonts w:ascii="仿宋_GB2312" w:eastAsia="仿宋_GB2312" w:hint="eastAsia"/>
          <w:sz w:val="32"/>
          <w:szCs w:val="32"/>
        </w:rPr>
        <w:t>严格</w:t>
      </w:r>
      <w:r w:rsidR="00EC151A">
        <w:rPr>
          <w:rFonts w:ascii="仿宋_GB2312" w:eastAsia="仿宋_GB2312" w:hint="eastAsia"/>
          <w:bCs/>
          <w:sz w:val="32"/>
          <w:szCs w:val="32"/>
        </w:rPr>
        <w:t>贯彻落实《2018年党风廉政建设和反腐败工作要点》，</w:t>
      </w:r>
      <w:r w:rsidR="00EC151A">
        <w:rPr>
          <w:rFonts w:ascii="仿宋_GB2312" w:eastAsia="仿宋_GB2312" w:hint="eastAsia"/>
          <w:sz w:val="32"/>
          <w:szCs w:val="32"/>
        </w:rPr>
        <w:t>实施党风廉政建设“两个责任”记实管理，组织召开党建暨党风廉政建设工作会，</w:t>
      </w:r>
      <w:r w:rsidR="00EC151A">
        <w:rPr>
          <w:rFonts w:ascii="仿宋_GB2312" w:eastAsia="仿宋_GB2312" w:hAnsi="仿宋_GB2312" w:cs="仿宋_GB2312" w:hint="eastAsia"/>
          <w:sz w:val="32"/>
          <w:szCs w:val="32"/>
        </w:rPr>
        <w:t>专题研究部署党风廉政建设工作4次，</w:t>
      </w:r>
      <w:r w:rsidR="003E5949">
        <w:rPr>
          <w:rFonts w:ascii="仿宋_GB2312" w:eastAsia="仿宋_GB2312" w:hint="eastAsia"/>
          <w:sz w:val="32"/>
          <w:szCs w:val="32"/>
        </w:rPr>
        <w:t>建立廉政文化实证研究基地专家库，</w:t>
      </w:r>
      <w:r w:rsidR="00EC151A">
        <w:rPr>
          <w:rFonts w:ascii="仿宋_GB2312" w:eastAsia="仿宋_GB2312" w:hint="eastAsia"/>
          <w:sz w:val="32"/>
          <w:szCs w:val="32"/>
        </w:rPr>
        <w:t>组织党员领导干部赴</w:t>
      </w:r>
      <w:r w:rsidR="00882850">
        <w:rPr>
          <w:rFonts w:ascii="仿宋_GB2312" w:eastAsia="仿宋_GB2312" w:hint="eastAsia"/>
          <w:sz w:val="32"/>
          <w:szCs w:val="32"/>
        </w:rPr>
        <w:t>市公安局和碧江区法院廉政警示教育基地</w:t>
      </w:r>
      <w:r w:rsidR="003E5949">
        <w:rPr>
          <w:rFonts w:ascii="仿宋_GB2312" w:eastAsia="仿宋_GB2312" w:hint="eastAsia"/>
          <w:sz w:val="32"/>
          <w:szCs w:val="32"/>
        </w:rPr>
        <w:t>开展警示教育活动</w:t>
      </w:r>
      <w:r w:rsidR="00EC151A">
        <w:rPr>
          <w:rFonts w:ascii="仿宋_GB2312" w:eastAsia="仿宋_GB2312" w:hAnsi="仿宋_GB2312" w:cs="仿宋_GB2312" w:hint="eastAsia"/>
          <w:sz w:val="32"/>
          <w:szCs w:val="32"/>
        </w:rPr>
        <w:t>。</w:t>
      </w:r>
      <w:r w:rsidR="00EC151A">
        <w:rPr>
          <w:rFonts w:ascii="仿宋_GB2312" w:eastAsia="仿宋_GB2312" w:hint="eastAsia"/>
          <w:color w:val="000000"/>
          <w:sz w:val="32"/>
          <w:szCs w:val="32"/>
        </w:rPr>
        <w:t>出台《铜仁职业技术学院干部推荐、考察、任用监督办法(试行)</w:t>
      </w:r>
      <w:proofErr w:type="gramStart"/>
      <w:r w:rsidR="00EC151A">
        <w:rPr>
          <w:rFonts w:ascii="仿宋_GB2312" w:eastAsia="仿宋_GB2312" w:hint="eastAsia"/>
          <w:color w:val="000000"/>
          <w:sz w:val="32"/>
          <w:szCs w:val="32"/>
        </w:rPr>
        <w:t>》</w:t>
      </w:r>
      <w:proofErr w:type="gramEnd"/>
      <w:r w:rsidR="00EC151A">
        <w:rPr>
          <w:rFonts w:ascii="仿宋_GB2312" w:eastAsia="仿宋_GB2312" w:hint="eastAsia"/>
          <w:color w:val="000000"/>
          <w:sz w:val="32"/>
          <w:szCs w:val="32"/>
        </w:rPr>
        <w:t>等七项监督办法，紧盯干部选拔、招生就业、工程建设、物资采购、科研经费、国资管理、财务管理等高风险点，加强监督检查；开展向不找熟人办</w:t>
      </w:r>
      <w:proofErr w:type="gramStart"/>
      <w:r w:rsidR="00EC151A">
        <w:rPr>
          <w:rFonts w:ascii="仿宋_GB2312" w:eastAsia="仿宋_GB2312" w:hint="eastAsia"/>
          <w:color w:val="000000"/>
          <w:sz w:val="32"/>
          <w:szCs w:val="32"/>
        </w:rPr>
        <w:t>不</w:t>
      </w:r>
      <w:proofErr w:type="gramEnd"/>
      <w:r w:rsidR="00EC151A">
        <w:rPr>
          <w:rFonts w:ascii="仿宋_GB2312" w:eastAsia="仿宋_GB2312" w:hint="eastAsia"/>
          <w:color w:val="000000"/>
          <w:sz w:val="32"/>
          <w:szCs w:val="32"/>
        </w:rPr>
        <w:t>成事开刀、党员干部违规收送红包礼金礼品、发放补贴或奖金福利、公款吃喝三个专项整治“回头看”工作，开展“为官不为”“形式主义官僚主义突出问题”专项整治；紧盯重要节点，开展“四风”问题督查7次，开展“干部职工违规参与茅台酒经营问题”和“领导干部插手参与茅台酒经营情况”专项清理工作。</w:t>
      </w:r>
      <w:r w:rsidR="00EC151A">
        <w:rPr>
          <w:rFonts w:ascii="仿宋_GB2312" w:eastAsia="仿宋_GB2312" w:hAnsi="仿宋_GB2312" w:cs="仿宋_GB2312" w:hint="eastAsia"/>
          <w:sz w:val="32"/>
          <w:szCs w:val="32"/>
        </w:rPr>
        <w:t>全年对教职员</w:t>
      </w:r>
      <w:r w:rsidR="00EC151A">
        <w:rPr>
          <w:rFonts w:ascii="仿宋_GB2312" w:eastAsia="仿宋_GB2312" w:hint="eastAsia"/>
          <w:color w:val="000000"/>
          <w:sz w:val="32"/>
          <w:szCs w:val="32"/>
        </w:rPr>
        <w:t>工因公出国（境）外事纪律培训4次12人次，对重要岗位、重点人员提醒谈话</w:t>
      </w:r>
      <w:r w:rsidR="00882850">
        <w:rPr>
          <w:rFonts w:ascii="仿宋_GB2312" w:eastAsia="仿宋_GB2312" w:hint="eastAsia"/>
          <w:color w:val="000000"/>
          <w:sz w:val="32"/>
          <w:szCs w:val="32"/>
        </w:rPr>
        <w:t>3批</w:t>
      </w:r>
      <w:r w:rsidR="00EC151A">
        <w:rPr>
          <w:rFonts w:ascii="仿宋_GB2312" w:eastAsia="仿宋_GB2312" w:hint="eastAsia"/>
          <w:color w:val="000000"/>
          <w:sz w:val="32"/>
          <w:szCs w:val="32"/>
        </w:rPr>
        <w:t>次</w:t>
      </w:r>
      <w:r w:rsidR="00882850">
        <w:rPr>
          <w:rFonts w:ascii="仿宋_GB2312" w:eastAsia="仿宋_GB2312" w:hint="eastAsia"/>
          <w:color w:val="000000"/>
          <w:sz w:val="32"/>
          <w:szCs w:val="32"/>
        </w:rPr>
        <w:t>32</w:t>
      </w:r>
      <w:r w:rsidR="00EC151A">
        <w:rPr>
          <w:rFonts w:ascii="仿宋_GB2312" w:eastAsia="仿宋_GB2312" w:hint="eastAsia"/>
          <w:color w:val="000000"/>
          <w:sz w:val="32"/>
          <w:szCs w:val="32"/>
        </w:rPr>
        <w:t>人次，对有子女参加中考、高考的19名教职工和操办酒席的</w:t>
      </w:r>
      <w:r w:rsidR="000A2B90">
        <w:rPr>
          <w:rFonts w:ascii="仿宋_GB2312" w:eastAsia="仿宋_GB2312" w:hint="eastAsia"/>
          <w:color w:val="000000"/>
          <w:sz w:val="32"/>
          <w:szCs w:val="32"/>
        </w:rPr>
        <w:t>6</w:t>
      </w:r>
      <w:r w:rsidR="00EC151A">
        <w:rPr>
          <w:rFonts w:ascii="仿宋_GB2312" w:eastAsia="仿宋_GB2312" w:hint="eastAsia"/>
          <w:color w:val="000000"/>
          <w:sz w:val="32"/>
          <w:szCs w:val="32"/>
        </w:rPr>
        <w:t>名县处级以上干部进行了廉政提醒约谈</w:t>
      </w:r>
      <w:r w:rsidR="002D1991">
        <w:rPr>
          <w:rFonts w:ascii="仿宋_GB2312" w:eastAsia="仿宋_GB2312" w:hint="eastAsia"/>
          <w:color w:val="000000"/>
          <w:sz w:val="32"/>
          <w:szCs w:val="32"/>
        </w:rPr>
        <w:t>，对违规工作人</w:t>
      </w:r>
      <w:r w:rsidR="002D1991">
        <w:rPr>
          <w:rFonts w:ascii="仿宋_GB2312" w:eastAsia="仿宋_GB2312" w:hint="eastAsia"/>
          <w:color w:val="000000"/>
          <w:sz w:val="32"/>
          <w:szCs w:val="32"/>
        </w:rPr>
        <w:lastRenderedPageBreak/>
        <w:t>员和领导干部进行诫勉谈话或通报批评</w:t>
      </w:r>
      <w:r w:rsidR="00882850">
        <w:rPr>
          <w:rFonts w:ascii="仿宋_GB2312" w:eastAsia="仿宋_GB2312" w:hAnsi="仿宋_GB2312" w:cs="仿宋_GB2312" w:hint="eastAsia"/>
          <w:color w:val="000000"/>
          <w:sz w:val="32"/>
          <w:szCs w:val="32"/>
        </w:rPr>
        <w:t>。</w:t>
      </w:r>
      <w:r w:rsidR="00EC151A">
        <w:rPr>
          <w:rFonts w:ascii="仿宋_GB2312" w:eastAsia="仿宋_GB2312" w:hint="eastAsia"/>
          <w:sz w:val="32"/>
          <w:szCs w:val="32"/>
        </w:rPr>
        <w:t>成立巡察办公室，启动第一轮内部巡察工作，</w:t>
      </w:r>
      <w:r w:rsidR="00EC151A" w:rsidRPr="00EC151A">
        <w:rPr>
          <w:rFonts w:ascii="仿宋_GB2312" w:eastAsia="仿宋_GB2312" w:hint="eastAsia"/>
          <w:color w:val="000000"/>
          <w:sz w:val="32"/>
          <w:szCs w:val="32"/>
        </w:rPr>
        <w:t>加强纪律建设，切实转变工作作风</w:t>
      </w:r>
      <w:r w:rsidR="00EC151A">
        <w:rPr>
          <w:rFonts w:ascii="仿宋_GB2312" w:eastAsia="仿宋_GB2312" w:hint="eastAsia"/>
          <w:color w:val="000000"/>
          <w:sz w:val="32"/>
          <w:szCs w:val="32"/>
        </w:rPr>
        <w:t>。</w:t>
      </w:r>
    </w:p>
    <w:p w:rsidR="00D219D5" w:rsidRDefault="00D219D5" w:rsidP="007467F5">
      <w:pPr>
        <w:spacing w:line="560" w:lineRule="exact"/>
        <w:ind w:firstLineChars="200" w:firstLine="643"/>
        <w:rPr>
          <w:rFonts w:ascii="仿宋_GB2312" w:eastAsia="仿宋_GB2312"/>
          <w:sz w:val="32"/>
          <w:szCs w:val="32"/>
        </w:rPr>
      </w:pPr>
      <w:r w:rsidRPr="007467F5">
        <w:rPr>
          <w:rFonts w:ascii="仿宋_GB2312" w:eastAsia="仿宋_GB2312" w:hint="eastAsia"/>
          <w:b/>
          <w:color w:val="000000"/>
          <w:sz w:val="32"/>
          <w:szCs w:val="32"/>
        </w:rPr>
        <w:t>过去一年，是</w:t>
      </w:r>
      <w:proofErr w:type="gramStart"/>
      <w:r w:rsidRPr="007467F5">
        <w:rPr>
          <w:rFonts w:ascii="仿宋_GB2312" w:eastAsia="仿宋_GB2312" w:hint="eastAsia"/>
          <w:b/>
          <w:color w:val="000000"/>
          <w:sz w:val="32"/>
          <w:szCs w:val="32"/>
        </w:rPr>
        <w:t>思政</w:t>
      </w:r>
      <w:r w:rsidR="004E2261">
        <w:rPr>
          <w:rFonts w:ascii="仿宋_GB2312" w:eastAsia="仿宋_GB2312" w:hint="eastAsia"/>
          <w:b/>
          <w:color w:val="000000"/>
          <w:sz w:val="32"/>
          <w:szCs w:val="32"/>
        </w:rPr>
        <w:t>教育</w:t>
      </w:r>
      <w:proofErr w:type="gramEnd"/>
      <w:r w:rsidRPr="007467F5">
        <w:rPr>
          <w:rFonts w:ascii="仿宋_GB2312" w:eastAsia="仿宋_GB2312" w:hint="eastAsia"/>
          <w:b/>
          <w:color w:val="000000"/>
          <w:sz w:val="32"/>
          <w:szCs w:val="32"/>
        </w:rPr>
        <w:t>不断</w:t>
      </w:r>
      <w:r w:rsidR="004E2261">
        <w:rPr>
          <w:rFonts w:ascii="仿宋_GB2312" w:eastAsia="仿宋_GB2312" w:hint="eastAsia"/>
          <w:b/>
          <w:color w:val="000000"/>
          <w:sz w:val="32"/>
          <w:szCs w:val="32"/>
        </w:rPr>
        <w:t>充实</w:t>
      </w:r>
      <w:r w:rsidRPr="007467F5">
        <w:rPr>
          <w:rFonts w:ascii="仿宋_GB2312" w:eastAsia="仿宋_GB2312" w:hint="eastAsia"/>
          <w:b/>
          <w:color w:val="000000"/>
          <w:sz w:val="32"/>
          <w:szCs w:val="32"/>
        </w:rPr>
        <w:t>、意识形态工作开创新局面的一年。</w:t>
      </w:r>
      <w:r>
        <w:rPr>
          <w:rFonts w:ascii="仿宋_GB2312" w:eastAsia="仿宋_GB2312" w:hint="eastAsia"/>
          <w:color w:val="000000"/>
          <w:sz w:val="32"/>
          <w:szCs w:val="32"/>
        </w:rPr>
        <w:t>进</w:t>
      </w:r>
      <w:r>
        <w:rPr>
          <w:rFonts w:ascii="仿宋_GB2312" w:eastAsia="仿宋_GB2312" w:hint="eastAsia"/>
          <w:sz w:val="32"/>
          <w:szCs w:val="32"/>
        </w:rPr>
        <w:t>一步贯彻落实全国、全省、全市高校思想政治工作会议精神，</w:t>
      </w:r>
      <w:r>
        <w:rPr>
          <w:rFonts w:ascii="仿宋_GB2312" w:eastAsia="仿宋_GB2312" w:hAnsi="仿宋_GB2312" w:cs="仿宋_GB2312" w:hint="eastAsia"/>
          <w:sz w:val="32"/>
          <w:szCs w:val="32"/>
        </w:rPr>
        <w:t>牢牢把握思想政治工作、意识形态工作主动权和领导权，</w:t>
      </w:r>
      <w:r>
        <w:rPr>
          <w:rFonts w:ascii="仿宋_GB2312" w:eastAsia="仿宋_GB2312" w:hint="eastAsia"/>
          <w:sz w:val="32"/>
          <w:szCs w:val="32"/>
        </w:rPr>
        <w:t>把思政工作和意识形态工作摆在突出位置，</w:t>
      </w:r>
      <w:r w:rsidR="004E2261">
        <w:rPr>
          <w:rFonts w:ascii="仿宋_GB2312" w:eastAsia="仿宋_GB2312" w:hint="eastAsia"/>
          <w:color w:val="000000"/>
          <w:sz w:val="32"/>
          <w:szCs w:val="32"/>
        </w:rPr>
        <w:t>出台《关于加强和改进新形势下思想政治工作的实施意见》，</w:t>
      </w:r>
      <w:r w:rsidR="004E2261">
        <w:rPr>
          <w:rFonts w:ascii="仿宋_GB2312" w:eastAsia="仿宋_GB2312" w:hint="eastAsia"/>
          <w:sz w:val="32"/>
          <w:szCs w:val="32"/>
        </w:rPr>
        <w:t>修订完善《贯彻落实意识形态工作责任制实施方案》，成立党委意识形态工作领导小组，</w:t>
      </w:r>
      <w:r w:rsidR="004E2261">
        <w:rPr>
          <w:rFonts w:ascii="仿宋_GB2312" w:eastAsia="仿宋_GB2312" w:hint="eastAsia"/>
          <w:color w:val="000000"/>
          <w:sz w:val="32"/>
          <w:szCs w:val="32"/>
        </w:rPr>
        <w:t>召开思政工作专题会议，</w:t>
      </w:r>
      <w:r w:rsidR="004E2261">
        <w:rPr>
          <w:rFonts w:ascii="仿宋_GB2312" w:eastAsia="仿宋_GB2312" w:hint="eastAsia"/>
          <w:sz w:val="32"/>
          <w:szCs w:val="32"/>
        </w:rPr>
        <w:t>探索高职院校</w:t>
      </w:r>
      <w:proofErr w:type="gramStart"/>
      <w:r w:rsidR="004E2261">
        <w:rPr>
          <w:rFonts w:ascii="仿宋_GB2312" w:eastAsia="仿宋_GB2312" w:hint="eastAsia"/>
          <w:sz w:val="32"/>
          <w:szCs w:val="32"/>
        </w:rPr>
        <w:t>思政工作</w:t>
      </w:r>
      <w:proofErr w:type="gramEnd"/>
      <w:r w:rsidR="004E2261">
        <w:rPr>
          <w:rFonts w:ascii="仿宋_GB2312" w:eastAsia="仿宋_GB2312" w:hint="eastAsia"/>
          <w:sz w:val="32"/>
          <w:szCs w:val="32"/>
        </w:rPr>
        <w:t>规律，创新立德树人载体，构建“十大育人”工作体系，</w:t>
      </w:r>
      <w:r w:rsidR="004E2261">
        <w:rPr>
          <w:rFonts w:ascii="仿宋_GB2312" w:eastAsia="仿宋_GB2312" w:hint="eastAsia"/>
          <w:color w:val="000000"/>
          <w:sz w:val="32"/>
          <w:szCs w:val="32"/>
        </w:rPr>
        <w:t>推进“五元文化”德育工作模式转型升级，</w:t>
      </w:r>
      <w:r>
        <w:rPr>
          <w:rFonts w:ascii="仿宋_GB2312" w:eastAsia="仿宋_GB2312" w:hAnsi="仿宋_GB2312" w:cs="仿宋_GB2312" w:hint="eastAsia"/>
          <w:sz w:val="32"/>
          <w:szCs w:val="32"/>
        </w:rPr>
        <w:t>开展道德讲堂18次，</w:t>
      </w:r>
      <w:r w:rsidR="004E2261">
        <w:rPr>
          <w:rFonts w:ascii="仿宋_GB2312" w:eastAsia="仿宋_GB2312" w:hAnsi="仿宋_GB2312" w:cs="仿宋_GB2312" w:hint="eastAsia"/>
          <w:color w:val="000000"/>
          <w:sz w:val="32"/>
          <w:szCs w:val="32"/>
        </w:rPr>
        <w:t>举办16期“职业文化大讲堂”，</w:t>
      </w:r>
      <w:r>
        <w:rPr>
          <w:rFonts w:ascii="仿宋_GB2312" w:eastAsia="仿宋_GB2312" w:hint="eastAsia"/>
          <w:sz w:val="32"/>
          <w:szCs w:val="32"/>
        </w:rPr>
        <w:t>高质量完成2018年省委教育工委</w:t>
      </w:r>
      <w:proofErr w:type="gramStart"/>
      <w:r>
        <w:rPr>
          <w:rFonts w:ascii="仿宋_GB2312" w:eastAsia="仿宋_GB2312" w:hint="eastAsia"/>
          <w:sz w:val="32"/>
          <w:szCs w:val="32"/>
        </w:rPr>
        <w:t>思政教育</w:t>
      </w:r>
      <w:proofErr w:type="gramEnd"/>
      <w:r>
        <w:rPr>
          <w:rFonts w:ascii="仿宋_GB2312" w:eastAsia="仿宋_GB2312" w:hint="eastAsia"/>
          <w:sz w:val="32"/>
          <w:szCs w:val="32"/>
        </w:rPr>
        <w:t>工作检查，获贵州省首届高校思想政治理论</w:t>
      </w:r>
      <w:proofErr w:type="gramStart"/>
      <w:r>
        <w:rPr>
          <w:rFonts w:ascii="仿宋_GB2312" w:eastAsia="仿宋_GB2312" w:hint="eastAsia"/>
          <w:sz w:val="32"/>
          <w:szCs w:val="32"/>
        </w:rPr>
        <w:t>课集体</w:t>
      </w:r>
      <w:proofErr w:type="gramEnd"/>
      <w:r>
        <w:rPr>
          <w:rFonts w:ascii="仿宋_GB2312" w:eastAsia="仿宋_GB2312" w:hint="eastAsia"/>
          <w:sz w:val="32"/>
          <w:szCs w:val="32"/>
        </w:rPr>
        <w:t>公开展示活动优秀奖。</w:t>
      </w:r>
      <w:r w:rsidR="007467F5">
        <w:rPr>
          <w:rFonts w:ascii="仿宋_GB2312" w:eastAsia="仿宋_GB2312" w:hAnsi="仿宋_GB2312" w:cs="仿宋_GB2312" w:hint="eastAsia"/>
          <w:sz w:val="32"/>
          <w:szCs w:val="32"/>
        </w:rPr>
        <w:t>积极组织联系各民主党派和党外人士，</w:t>
      </w:r>
      <w:r w:rsidR="004745E9">
        <w:rPr>
          <w:rFonts w:ascii="仿宋_GB2312" w:eastAsia="仿宋_GB2312" w:hAnsi="仿宋_GB2312" w:cs="仿宋_GB2312" w:hint="eastAsia"/>
          <w:sz w:val="32"/>
          <w:szCs w:val="32"/>
        </w:rPr>
        <w:t>成立了</w:t>
      </w:r>
      <w:r w:rsidR="007467F5">
        <w:rPr>
          <w:rFonts w:ascii="仿宋_GB2312" w:eastAsia="仿宋_GB2312" w:hAnsi="仿宋_GB2312" w:cs="仿宋_GB2312" w:hint="eastAsia"/>
          <w:sz w:val="32"/>
          <w:szCs w:val="32"/>
        </w:rPr>
        <w:t>党外知识分子联谊会，选举产生了第一届领导机构。</w:t>
      </w:r>
      <w:r w:rsidR="007467F5">
        <w:rPr>
          <w:rFonts w:ascii="仿宋_GB2312" w:eastAsia="仿宋_GB2312" w:cs="仿宋_GB2312" w:hint="eastAsia"/>
          <w:color w:val="000000"/>
          <w:sz w:val="32"/>
          <w:szCs w:val="32"/>
          <w:lang w:val="zh-CN"/>
        </w:rPr>
        <w:t>成立宗教工作专班，落实六个严禁和39个查一查宗教工作要求，</w:t>
      </w:r>
      <w:r w:rsidR="007467F5">
        <w:rPr>
          <w:rFonts w:ascii="仿宋_GB2312" w:eastAsia="仿宋_GB2312" w:hAnsi="仿宋_GB2312" w:cs="仿宋_GB2312" w:hint="eastAsia"/>
          <w:bCs/>
          <w:sz w:val="32"/>
          <w:szCs w:val="32"/>
        </w:rPr>
        <w:t>开展宗教政策法规专题培训及26项宗教工作专项排查，</w:t>
      </w:r>
      <w:r w:rsidR="007467F5">
        <w:rPr>
          <w:rFonts w:ascii="仿宋_GB2312" w:eastAsia="仿宋_GB2312" w:hint="eastAsia"/>
          <w:sz w:val="32"/>
          <w:szCs w:val="32"/>
        </w:rPr>
        <w:t>做好宗教领域意识形态工作，防范和抵御宗教渗透。</w:t>
      </w:r>
    </w:p>
    <w:p w:rsidR="007467F5" w:rsidRPr="007467F5" w:rsidRDefault="007467F5" w:rsidP="007467F5">
      <w:pPr>
        <w:spacing w:line="560" w:lineRule="exact"/>
        <w:ind w:firstLineChars="200" w:firstLine="643"/>
        <w:rPr>
          <w:rFonts w:ascii="仿宋_GB2312" w:eastAsia="仿宋_GB2312" w:hAnsi="仿宋" w:cs="仿宋"/>
          <w:bCs/>
          <w:kern w:val="0"/>
          <w:sz w:val="32"/>
          <w:szCs w:val="32"/>
        </w:rPr>
      </w:pPr>
      <w:r w:rsidRPr="007467F5">
        <w:rPr>
          <w:rFonts w:ascii="仿宋_GB2312" w:eastAsia="仿宋_GB2312" w:hint="eastAsia"/>
          <w:b/>
          <w:sz w:val="32"/>
          <w:szCs w:val="32"/>
        </w:rPr>
        <w:t>过去一年，是</w:t>
      </w:r>
      <w:r w:rsidR="00B30EA9">
        <w:rPr>
          <w:rFonts w:ascii="仿宋_GB2312" w:eastAsia="仿宋_GB2312" w:hint="eastAsia"/>
          <w:b/>
          <w:sz w:val="32"/>
          <w:szCs w:val="32"/>
        </w:rPr>
        <w:t>教育事业蓬勃发展</w:t>
      </w:r>
      <w:r w:rsidRPr="007467F5">
        <w:rPr>
          <w:rFonts w:ascii="仿宋_GB2312" w:eastAsia="仿宋_GB2312" w:hint="eastAsia"/>
          <w:b/>
          <w:sz w:val="32"/>
          <w:szCs w:val="32"/>
        </w:rPr>
        <w:t>、学院声誉显著提升的一年。</w:t>
      </w:r>
      <w:r w:rsidR="00681977" w:rsidRPr="00681977">
        <w:rPr>
          <w:rFonts w:ascii="仿宋_GB2312" w:eastAsia="仿宋_GB2312" w:hint="eastAsia"/>
          <w:sz w:val="32"/>
          <w:szCs w:val="32"/>
        </w:rPr>
        <w:t>学院</w:t>
      </w:r>
      <w:r>
        <w:rPr>
          <w:rFonts w:ascii="仿宋_GB2312" w:eastAsia="仿宋_GB2312" w:hint="eastAsia"/>
          <w:sz w:val="32"/>
          <w:szCs w:val="32"/>
        </w:rPr>
        <w:t>成为贵州省唯一</w:t>
      </w:r>
      <w:proofErr w:type="gramStart"/>
      <w:r>
        <w:rPr>
          <w:rFonts w:ascii="仿宋_GB2312" w:eastAsia="仿宋_GB2312" w:hint="eastAsia"/>
          <w:sz w:val="32"/>
          <w:szCs w:val="32"/>
        </w:rPr>
        <w:t>一</w:t>
      </w:r>
      <w:proofErr w:type="gramEnd"/>
      <w:r>
        <w:rPr>
          <w:rFonts w:ascii="仿宋_GB2312" w:eastAsia="仿宋_GB2312" w:hint="eastAsia"/>
          <w:sz w:val="32"/>
          <w:szCs w:val="32"/>
        </w:rPr>
        <w:t>所连续4年名列中国高职高专院校竞争力排行榜百强院校，荣获2017年度高等职业院校“国际影响力”“服务贡献”双50强，</w:t>
      </w:r>
      <w:r>
        <w:rPr>
          <w:rFonts w:ascii="仿宋_GB2312" w:eastAsia="仿宋_GB2312" w:hint="eastAsia"/>
          <w:bCs/>
          <w:sz w:val="32"/>
          <w:szCs w:val="32"/>
        </w:rPr>
        <w:t>成为贵州省首个当</w:t>
      </w:r>
      <w:r>
        <w:rPr>
          <w:rFonts w:ascii="仿宋_GB2312" w:eastAsia="仿宋_GB2312" w:hint="eastAsia"/>
          <w:bCs/>
          <w:sz w:val="32"/>
          <w:szCs w:val="32"/>
        </w:rPr>
        <w:lastRenderedPageBreak/>
        <w:t>选全国高职高专党委书记</w:t>
      </w:r>
      <w:proofErr w:type="gramStart"/>
      <w:r>
        <w:rPr>
          <w:rFonts w:ascii="仿宋_GB2312" w:eastAsia="仿宋_GB2312" w:hint="eastAsia"/>
          <w:bCs/>
          <w:sz w:val="32"/>
          <w:szCs w:val="32"/>
        </w:rPr>
        <w:t>论坛副</w:t>
      </w:r>
      <w:proofErr w:type="gramEnd"/>
      <w:r>
        <w:rPr>
          <w:rFonts w:ascii="仿宋_GB2312" w:eastAsia="仿宋_GB2312" w:hint="eastAsia"/>
          <w:bCs/>
          <w:sz w:val="32"/>
          <w:szCs w:val="32"/>
        </w:rPr>
        <w:t>主任委员单位的院校</w:t>
      </w:r>
      <w:r w:rsidR="00681977">
        <w:rPr>
          <w:rFonts w:ascii="仿宋_GB2312" w:eastAsia="仿宋_GB2312" w:hint="eastAsia"/>
          <w:bCs/>
          <w:sz w:val="32"/>
          <w:szCs w:val="32"/>
        </w:rPr>
        <w:t>和</w:t>
      </w:r>
      <w:r>
        <w:rPr>
          <w:rFonts w:ascii="仿宋_GB2312" w:eastAsia="仿宋_GB2312" w:hint="eastAsia"/>
          <w:bCs/>
          <w:sz w:val="32"/>
          <w:szCs w:val="32"/>
        </w:rPr>
        <w:t>首个当选全国高职高专校长联席会议主席团成员单位的院校</w:t>
      </w:r>
      <w:r>
        <w:rPr>
          <w:rFonts w:ascii="仿宋_GB2312" w:eastAsia="仿宋_GB2312" w:hint="eastAsia"/>
          <w:sz w:val="32"/>
          <w:szCs w:val="32"/>
        </w:rPr>
        <w:t>。</w:t>
      </w:r>
    </w:p>
    <w:p w:rsidR="00BE4F50" w:rsidRDefault="00BE4F50" w:rsidP="007467F5">
      <w:pPr>
        <w:spacing w:line="560" w:lineRule="exact"/>
        <w:ind w:firstLineChars="200" w:firstLine="643"/>
        <w:rPr>
          <w:rFonts w:ascii="仿宋_GB2312" w:eastAsia="仿宋_GB2312" w:hAnsi="仿宋" w:cs="仿宋"/>
          <w:bCs/>
          <w:kern w:val="0"/>
          <w:sz w:val="32"/>
          <w:szCs w:val="32"/>
        </w:rPr>
      </w:pPr>
      <w:r w:rsidRPr="007467F5">
        <w:rPr>
          <w:rFonts w:ascii="仿宋_GB2312" w:eastAsia="仿宋_GB2312" w:hAnsi="仿宋" w:cs="仿宋"/>
          <w:b/>
          <w:bCs/>
          <w:kern w:val="0"/>
          <w:sz w:val="32"/>
          <w:szCs w:val="32"/>
        </w:rPr>
        <w:t>过去一年</w:t>
      </w:r>
      <w:r w:rsidRPr="007467F5">
        <w:rPr>
          <w:rFonts w:ascii="仿宋_GB2312" w:eastAsia="仿宋_GB2312" w:hAnsi="仿宋" w:cs="仿宋" w:hint="eastAsia"/>
          <w:b/>
          <w:bCs/>
          <w:kern w:val="0"/>
          <w:sz w:val="32"/>
          <w:szCs w:val="32"/>
        </w:rPr>
        <w:t>，是“省部共建”</w:t>
      </w:r>
      <w:r w:rsidR="00D9098C">
        <w:rPr>
          <w:rFonts w:ascii="仿宋_GB2312" w:eastAsia="仿宋_GB2312" w:hAnsi="仿宋" w:cs="仿宋" w:hint="eastAsia"/>
          <w:b/>
          <w:bCs/>
          <w:kern w:val="0"/>
          <w:sz w:val="32"/>
          <w:szCs w:val="32"/>
        </w:rPr>
        <w:t>持续发力</w:t>
      </w:r>
      <w:r w:rsidRPr="007467F5">
        <w:rPr>
          <w:rFonts w:ascii="仿宋_GB2312" w:eastAsia="仿宋_GB2312" w:hAnsi="仿宋" w:cs="仿宋" w:hint="eastAsia"/>
          <w:b/>
          <w:bCs/>
          <w:kern w:val="0"/>
          <w:sz w:val="32"/>
          <w:szCs w:val="32"/>
        </w:rPr>
        <w:t>、</w:t>
      </w:r>
      <w:r w:rsidR="007467F5" w:rsidRPr="007467F5">
        <w:rPr>
          <w:rFonts w:ascii="仿宋_GB2312" w:eastAsia="仿宋_GB2312" w:hAnsi="仿宋" w:cs="仿宋" w:hint="eastAsia"/>
          <w:b/>
          <w:bCs/>
          <w:kern w:val="0"/>
          <w:sz w:val="32"/>
          <w:szCs w:val="32"/>
        </w:rPr>
        <w:t>共建工作不断深入的一年。</w:t>
      </w:r>
      <w:r w:rsidR="007467F5" w:rsidRPr="00615D49">
        <w:rPr>
          <w:rFonts w:ascii="仿宋_GB2312" w:eastAsia="仿宋_GB2312" w:hint="eastAsia"/>
          <w:bCs/>
          <w:sz w:val="32"/>
          <w:szCs w:val="32"/>
        </w:rPr>
        <w:t>积极</w:t>
      </w:r>
      <w:r w:rsidR="007467F5">
        <w:rPr>
          <w:rFonts w:ascii="仿宋_GB2312" w:eastAsia="仿宋_GB2312" w:hint="eastAsia"/>
          <w:sz w:val="32"/>
          <w:szCs w:val="32"/>
        </w:rPr>
        <w:t>拓展与西南民族大学的合作办学，与大连民族大学加大干部交流，</w:t>
      </w:r>
      <w:r w:rsidR="007467F5">
        <w:rPr>
          <w:rFonts w:ascii="仿宋_GB2312" w:eastAsia="仿宋_GB2312" w:hAnsi="仿宋_GB2312" w:cs="仿宋_GB2312" w:hint="eastAsia"/>
          <w:sz w:val="32"/>
          <w:szCs w:val="32"/>
        </w:rPr>
        <w:t>与中南民族大学联合招生培养硕士研究生6名，</w:t>
      </w:r>
      <w:r w:rsidR="007467F5">
        <w:rPr>
          <w:rFonts w:ascii="仿宋_GB2312" w:eastAsia="仿宋_GB2312" w:hint="eastAsia"/>
          <w:sz w:val="32"/>
          <w:szCs w:val="32"/>
        </w:rPr>
        <w:t>高质量完成国家民委委托的2项研究课题，民族中兽药重点开放实验室被推荐申报国家民委重点实验室，完成第二批国家民委人文社会科学重点研究基地的申报准备工作，</w:t>
      </w:r>
      <w:r w:rsidR="007467F5">
        <w:rPr>
          <w:rFonts w:ascii="仿宋_GB2312" w:eastAsia="仿宋_GB2312" w:hint="eastAsia"/>
          <w:bCs/>
          <w:sz w:val="32"/>
          <w:szCs w:val="32"/>
        </w:rPr>
        <w:t>国家民委专职委员孙学玉，原副主任、党组成员吴仕民及教科司司长田联刚等先后莅临我院调研，对我院办学成绩、科研创新和为武陵山民族地区经济社会发展做出的贡献予以高度评价。</w:t>
      </w:r>
    </w:p>
    <w:p w:rsidR="00BE4F50" w:rsidRDefault="00BE4F50" w:rsidP="007B7DB0">
      <w:pPr>
        <w:spacing w:line="560" w:lineRule="exact"/>
        <w:ind w:firstLineChars="200" w:firstLine="643"/>
        <w:rPr>
          <w:rFonts w:ascii="仿宋_GB2312" w:eastAsia="仿宋_GB2312" w:hAnsi="仿宋_GB2312" w:cs="仿宋_GB2312"/>
          <w:bCs/>
          <w:iCs/>
          <w:color w:val="000000"/>
          <w:sz w:val="32"/>
          <w:szCs w:val="32"/>
        </w:rPr>
      </w:pPr>
      <w:r w:rsidRPr="007B7DB0">
        <w:rPr>
          <w:rFonts w:ascii="仿宋_GB2312" w:eastAsia="仿宋_GB2312" w:hAnsi="仿宋" w:cs="仿宋" w:hint="eastAsia"/>
          <w:b/>
          <w:bCs/>
          <w:kern w:val="0"/>
          <w:sz w:val="32"/>
          <w:szCs w:val="32"/>
        </w:rPr>
        <w:t>过去一年，是</w:t>
      </w:r>
      <w:r w:rsidR="007B7DB0" w:rsidRPr="007B7DB0">
        <w:rPr>
          <w:rFonts w:ascii="仿宋_GB2312" w:eastAsia="仿宋_GB2312" w:hAnsi="仿宋" w:cs="仿宋" w:hint="eastAsia"/>
          <w:b/>
          <w:bCs/>
          <w:kern w:val="0"/>
          <w:sz w:val="32"/>
          <w:szCs w:val="32"/>
        </w:rPr>
        <w:t>质量提升工程持续</w:t>
      </w:r>
      <w:r w:rsidR="004E2261">
        <w:rPr>
          <w:rFonts w:ascii="仿宋_GB2312" w:eastAsia="仿宋_GB2312" w:hAnsi="仿宋" w:cs="仿宋" w:hint="eastAsia"/>
          <w:b/>
          <w:bCs/>
          <w:kern w:val="0"/>
          <w:sz w:val="32"/>
          <w:szCs w:val="32"/>
        </w:rPr>
        <w:t>引领</w:t>
      </w:r>
      <w:r w:rsidR="007B7DB0" w:rsidRPr="007B7DB0">
        <w:rPr>
          <w:rFonts w:ascii="仿宋_GB2312" w:eastAsia="仿宋_GB2312" w:hAnsi="仿宋" w:cs="仿宋" w:hint="eastAsia"/>
          <w:b/>
          <w:bCs/>
          <w:kern w:val="0"/>
          <w:sz w:val="32"/>
          <w:szCs w:val="32"/>
        </w:rPr>
        <w:t>、优质校建设成效显著的一年。</w:t>
      </w:r>
      <w:r w:rsidR="007B7DB0" w:rsidRPr="00FC13FD">
        <w:rPr>
          <w:rFonts w:ascii="仿宋_GB2312" w:eastAsia="仿宋_GB2312" w:hAnsi="仿宋_GB2312" w:cs="仿宋_GB2312" w:hint="eastAsia"/>
          <w:bCs/>
          <w:iCs/>
          <w:sz w:val="32"/>
          <w:szCs w:val="32"/>
        </w:rPr>
        <w:t>荣获</w:t>
      </w:r>
      <w:r w:rsidR="007B7DB0" w:rsidRPr="00EC64AA">
        <w:rPr>
          <w:rFonts w:ascii="仿宋_GB2312" w:eastAsia="仿宋_GB2312" w:hAnsi="仿宋_GB2312" w:cs="仿宋_GB2312" w:hint="eastAsia"/>
          <w:bCs/>
          <w:iCs/>
          <w:sz w:val="32"/>
          <w:szCs w:val="32"/>
        </w:rPr>
        <w:t>贵州省人才培养质量提升工程</w:t>
      </w:r>
      <w:r w:rsidR="007B7DB0">
        <w:rPr>
          <w:rFonts w:ascii="仿宋_GB2312" w:eastAsia="仿宋_GB2312" w:hAnsi="仿宋_GB2312" w:cs="仿宋_GB2312" w:hint="eastAsia"/>
          <w:bCs/>
          <w:iCs/>
          <w:sz w:val="32"/>
          <w:szCs w:val="32"/>
        </w:rPr>
        <w:t>7</w:t>
      </w:r>
      <w:r w:rsidR="007B7DB0" w:rsidRPr="00EC64AA">
        <w:rPr>
          <w:rFonts w:ascii="仿宋_GB2312" w:eastAsia="仿宋_GB2312" w:hAnsi="仿宋_GB2312" w:cs="仿宋_GB2312" w:hint="eastAsia"/>
          <w:bCs/>
          <w:iCs/>
          <w:sz w:val="32"/>
          <w:szCs w:val="32"/>
        </w:rPr>
        <w:t>大类</w:t>
      </w:r>
      <w:r w:rsidR="007B7DB0">
        <w:rPr>
          <w:rFonts w:ascii="仿宋_GB2312" w:eastAsia="仿宋_GB2312" w:hAnsi="仿宋_GB2312" w:cs="仿宋_GB2312" w:hint="eastAsia"/>
          <w:bCs/>
          <w:iCs/>
          <w:sz w:val="32"/>
          <w:szCs w:val="32"/>
        </w:rPr>
        <w:t>8</w:t>
      </w:r>
      <w:r w:rsidR="007B7DB0" w:rsidRPr="00EC64AA">
        <w:rPr>
          <w:rFonts w:ascii="仿宋_GB2312" w:eastAsia="仿宋_GB2312" w:hAnsi="仿宋_GB2312" w:cs="仿宋_GB2312" w:hint="eastAsia"/>
          <w:bCs/>
          <w:iCs/>
          <w:sz w:val="32"/>
          <w:szCs w:val="32"/>
        </w:rPr>
        <w:t>个项目</w:t>
      </w:r>
      <w:r w:rsidR="007B7DB0">
        <w:rPr>
          <w:rFonts w:ascii="仿宋_GB2312" w:eastAsia="仿宋_GB2312" w:hAnsi="仿宋_GB2312" w:cs="仿宋_GB2312" w:hint="eastAsia"/>
          <w:bCs/>
          <w:iCs/>
          <w:sz w:val="32"/>
          <w:szCs w:val="32"/>
        </w:rPr>
        <w:t>，三年共累计</w:t>
      </w:r>
      <w:r w:rsidR="007B7DB0">
        <w:rPr>
          <w:rFonts w:ascii="仿宋_GB2312" w:eastAsia="仿宋_GB2312" w:hAnsi="仿宋_GB2312" w:cs="仿宋_GB2312" w:hint="eastAsia"/>
          <w:bCs/>
          <w:iCs/>
          <w:color w:val="000000"/>
          <w:sz w:val="32"/>
          <w:szCs w:val="32"/>
        </w:rPr>
        <w:t>获批10大类30项，立项数量名列全省高职院校前列。开展省级优质校院内检查2次，完成我院2016年立项的贵州省人才培养提升工程9大类11项项目院内验收工作。</w:t>
      </w:r>
    </w:p>
    <w:p w:rsidR="007B7DB0" w:rsidRDefault="007B7DB0" w:rsidP="007B7DB0">
      <w:pPr>
        <w:spacing w:line="560" w:lineRule="exact"/>
        <w:ind w:firstLineChars="200" w:firstLine="643"/>
        <w:rPr>
          <w:rFonts w:ascii="仿宋_GB2312" w:eastAsia="仿宋_GB2312"/>
          <w:sz w:val="32"/>
          <w:szCs w:val="32"/>
        </w:rPr>
      </w:pPr>
      <w:r w:rsidRPr="007B7DB0">
        <w:rPr>
          <w:rFonts w:ascii="仿宋_GB2312" w:eastAsia="仿宋_GB2312" w:hAnsi="仿宋_GB2312" w:cs="仿宋_GB2312" w:hint="eastAsia"/>
          <w:b/>
          <w:bCs/>
          <w:iCs/>
          <w:color w:val="000000"/>
          <w:sz w:val="32"/>
          <w:szCs w:val="32"/>
        </w:rPr>
        <w:t>过去一年，</w:t>
      </w:r>
      <w:proofErr w:type="gramStart"/>
      <w:r w:rsidRPr="007B7DB0">
        <w:rPr>
          <w:rFonts w:ascii="仿宋_GB2312" w:eastAsia="仿宋_GB2312" w:hAnsi="仿宋_GB2312" w:cs="仿宋_GB2312" w:hint="eastAsia"/>
          <w:b/>
          <w:bCs/>
          <w:iCs/>
          <w:color w:val="000000"/>
          <w:sz w:val="32"/>
          <w:szCs w:val="32"/>
        </w:rPr>
        <w:t>是诊改工作</w:t>
      </w:r>
      <w:proofErr w:type="gramEnd"/>
      <w:r w:rsidRPr="007B7DB0">
        <w:rPr>
          <w:rFonts w:ascii="仿宋_GB2312" w:eastAsia="仿宋_GB2312" w:hAnsi="仿宋_GB2312" w:cs="仿宋_GB2312" w:hint="eastAsia"/>
          <w:b/>
          <w:bCs/>
          <w:iCs/>
          <w:color w:val="000000"/>
          <w:sz w:val="32"/>
          <w:szCs w:val="32"/>
        </w:rPr>
        <w:t>全面铺开、内部质量保证体系不断完善的一年。</w:t>
      </w:r>
      <w:r w:rsidRPr="00B5007D">
        <w:rPr>
          <w:rFonts w:ascii="仿宋_GB2312" w:eastAsia="仿宋_GB2312" w:hint="eastAsia"/>
          <w:sz w:val="32"/>
          <w:szCs w:val="32"/>
        </w:rPr>
        <w:t>我院编制的《内部质量保证体系建设与运行实施方案》成为贵州省首个通过专委会审核通过的方案，召开工作推进会、学习培训会10余次，制定“五纵五横</w:t>
      </w:r>
      <w:proofErr w:type="gramStart"/>
      <w:r w:rsidRPr="00B5007D">
        <w:rPr>
          <w:rFonts w:ascii="仿宋_GB2312" w:eastAsia="仿宋_GB2312" w:hint="eastAsia"/>
          <w:sz w:val="32"/>
          <w:szCs w:val="32"/>
        </w:rPr>
        <w:t>一</w:t>
      </w:r>
      <w:proofErr w:type="gramEnd"/>
      <w:r w:rsidRPr="00B5007D">
        <w:rPr>
          <w:rFonts w:ascii="仿宋_GB2312" w:eastAsia="仿宋_GB2312" w:hint="eastAsia"/>
          <w:sz w:val="32"/>
          <w:szCs w:val="32"/>
        </w:rPr>
        <w:t>平台”实施方案近20个，完成学院、专业、课程、教师、学生五大主体“两链”的打造，</w:t>
      </w:r>
      <w:r w:rsidR="00F276B3">
        <w:rPr>
          <w:rFonts w:ascii="仿宋_GB2312" w:eastAsia="仿宋_GB2312" w:hint="eastAsia"/>
          <w:sz w:val="32"/>
          <w:szCs w:val="32"/>
        </w:rPr>
        <w:t>探索实施“一体五化”治理模</w:t>
      </w:r>
      <w:r w:rsidR="00F276B3">
        <w:rPr>
          <w:rFonts w:ascii="仿宋_GB2312" w:eastAsia="仿宋_GB2312" w:hint="eastAsia"/>
          <w:sz w:val="32"/>
          <w:szCs w:val="32"/>
        </w:rPr>
        <w:lastRenderedPageBreak/>
        <w:t>式，</w:t>
      </w:r>
      <w:r w:rsidRPr="00B5007D">
        <w:rPr>
          <w:rFonts w:ascii="仿宋_GB2312" w:eastAsia="仿宋_GB2312" w:hint="eastAsia"/>
          <w:sz w:val="32"/>
          <w:szCs w:val="32"/>
        </w:rPr>
        <w:t>完成智慧校园建设一期工程</w:t>
      </w:r>
      <w:r w:rsidR="004745E9">
        <w:rPr>
          <w:rFonts w:ascii="仿宋_GB2312" w:eastAsia="仿宋_GB2312" w:hint="eastAsia"/>
          <w:sz w:val="32"/>
          <w:szCs w:val="32"/>
        </w:rPr>
        <w:t>建设及</w:t>
      </w:r>
      <w:r w:rsidRPr="00B5007D">
        <w:rPr>
          <w:rFonts w:ascii="仿宋_GB2312" w:eastAsia="仿宋_GB2312" w:hint="eastAsia"/>
          <w:sz w:val="32"/>
          <w:szCs w:val="32"/>
        </w:rPr>
        <w:t>验收，试点工作取得阶段性成果。</w:t>
      </w:r>
    </w:p>
    <w:p w:rsidR="00B30EA9" w:rsidRDefault="00B30EA9" w:rsidP="00B30EA9">
      <w:pPr>
        <w:spacing w:line="560" w:lineRule="exact"/>
        <w:ind w:firstLineChars="200" w:firstLine="643"/>
        <w:rPr>
          <w:rFonts w:ascii="仿宋_GB2312" w:eastAsia="仿宋_GB2312"/>
          <w:sz w:val="32"/>
          <w:szCs w:val="32"/>
        </w:rPr>
      </w:pPr>
      <w:r w:rsidRPr="00B30EA9">
        <w:rPr>
          <w:rFonts w:ascii="仿宋_GB2312" w:eastAsia="仿宋_GB2312" w:hint="eastAsia"/>
          <w:b/>
          <w:sz w:val="32"/>
          <w:szCs w:val="32"/>
        </w:rPr>
        <w:t>过去一年，是教育改革</w:t>
      </w:r>
      <w:r w:rsidR="004E2261">
        <w:rPr>
          <w:rFonts w:ascii="仿宋_GB2312" w:eastAsia="仿宋_GB2312" w:hint="eastAsia"/>
          <w:b/>
          <w:sz w:val="32"/>
          <w:szCs w:val="32"/>
        </w:rPr>
        <w:t>深入推进</w:t>
      </w:r>
      <w:r w:rsidR="007056E7">
        <w:rPr>
          <w:rFonts w:ascii="仿宋_GB2312" w:eastAsia="仿宋_GB2312" w:hint="eastAsia"/>
          <w:b/>
          <w:sz w:val="32"/>
          <w:szCs w:val="32"/>
        </w:rPr>
        <w:t>、人才培养质量稳步提高</w:t>
      </w:r>
      <w:r>
        <w:rPr>
          <w:rFonts w:ascii="仿宋_GB2312" w:eastAsia="仿宋_GB2312" w:hint="eastAsia"/>
          <w:b/>
          <w:sz w:val="32"/>
          <w:szCs w:val="32"/>
        </w:rPr>
        <w:t>的一年。</w:t>
      </w:r>
      <w:r w:rsidR="00F03C32" w:rsidRPr="00EC64AA">
        <w:rPr>
          <w:rFonts w:ascii="仿宋_GB2312" w:eastAsia="仿宋_GB2312" w:hint="eastAsia"/>
          <w:sz w:val="32"/>
          <w:szCs w:val="32"/>
        </w:rPr>
        <w:t>全年共引进硕士</w:t>
      </w:r>
      <w:r w:rsidR="00381999">
        <w:rPr>
          <w:rFonts w:ascii="仿宋_GB2312" w:eastAsia="仿宋_GB2312" w:hint="eastAsia"/>
          <w:sz w:val="32"/>
          <w:szCs w:val="32"/>
        </w:rPr>
        <w:t>36</w:t>
      </w:r>
      <w:r w:rsidR="00F03C32" w:rsidRPr="00EC64AA">
        <w:rPr>
          <w:rFonts w:ascii="仿宋_GB2312" w:eastAsia="仿宋_GB2312" w:hint="eastAsia"/>
          <w:sz w:val="32"/>
          <w:szCs w:val="32"/>
        </w:rPr>
        <w:t>人，紧缺专业人才7人。</w:t>
      </w:r>
      <w:r w:rsidR="00F03C32">
        <w:rPr>
          <w:rFonts w:ascii="仿宋_GB2312" w:eastAsia="仿宋_GB2312" w:hint="eastAsia"/>
          <w:sz w:val="32"/>
          <w:szCs w:val="32"/>
        </w:rPr>
        <w:t>推荐1人申报“西部之光”、4人申报贵州省“千”层次人才，黄雪飞教授被省委、省政府表彰为“贵州省优秀教师”，顾昌华教授入选2018年国家“万人计划”教学名师</w:t>
      </w:r>
      <w:r w:rsidR="00C81C5B">
        <w:rPr>
          <w:rFonts w:ascii="仿宋_GB2312" w:eastAsia="仿宋_GB2312" w:hint="eastAsia"/>
          <w:sz w:val="32"/>
          <w:szCs w:val="32"/>
        </w:rPr>
        <w:t>，</w:t>
      </w:r>
      <w:r w:rsidR="00C81C5B" w:rsidRPr="00C81C5B">
        <w:rPr>
          <w:rFonts w:ascii="仿宋_GB2312" w:eastAsia="仿宋_GB2312" w:hint="eastAsia"/>
          <w:sz w:val="32"/>
          <w:szCs w:val="32"/>
        </w:rPr>
        <w:t>郁建生教授荣获第五届全国教育改革创新先锋教师奖</w:t>
      </w:r>
      <w:r w:rsidR="00F03C32">
        <w:rPr>
          <w:rFonts w:ascii="仿宋_GB2312" w:eastAsia="仿宋_GB2312" w:hint="eastAsia"/>
          <w:sz w:val="32"/>
          <w:szCs w:val="32"/>
        </w:rPr>
        <w:t>。优化调整3个专业，新增1个专业，完成40个专业人才培养方案的修订，评选</w:t>
      </w:r>
      <w:r w:rsidR="00681977">
        <w:rPr>
          <w:rFonts w:ascii="仿宋_GB2312" w:eastAsia="仿宋_GB2312" w:hint="eastAsia"/>
          <w:sz w:val="32"/>
          <w:szCs w:val="32"/>
        </w:rPr>
        <w:t>出</w:t>
      </w:r>
      <w:r w:rsidR="00F03C32">
        <w:rPr>
          <w:rFonts w:ascii="仿宋_GB2312" w:eastAsia="仿宋_GB2312" w:hint="eastAsia"/>
          <w:sz w:val="32"/>
          <w:szCs w:val="32"/>
        </w:rPr>
        <w:t>10个院级重点（特色）专业、20门院级精品在线课程和15门院级优质课程，试点推行4门网络课程。</w:t>
      </w:r>
      <w:r w:rsidR="00F03C32">
        <w:rPr>
          <w:rFonts w:ascii="仿宋_GB2312" w:eastAsia="仿宋_GB2312" w:hAnsi="仿宋_GB2312" w:cs="仿宋_GB2312" w:hint="eastAsia"/>
          <w:bCs/>
          <w:iCs/>
          <w:sz w:val="32"/>
          <w:szCs w:val="32"/>
        </w:rPr>
        <w:t>积极拓展合作领域，与江苏大学签订合作协议，与江苏百佳惠瑞丰大药房等9家</w:t>
      </w:r>
      <w:proofErr w:type="gramStart"/>
      <w:r w:rsidR="00F03C32">
        <w:rPr>
          <w:rFonts w:ascii="仿宋_GB2312" w:eastAsia="仿宋_GB2312" w:hAnsi="仿宋_GB2312" w:cs="仿宋_GB2312" w:hint="eastAsia"/>
          <w:bCs/>
          <w:iCs/>
          <w:sz w:val="32"/>
          <w:szCs w:val="32"/>
        </w:rPr>
        <w:t>企业签校企</w:t>
      </w:r>
      <w:proofErr w:type="gramEnd"/>
      <w:r w:rsidR="00F03C32">
        <w:rPr>
          <w:rFonts w:ascii="仿宋_GB2312" w:eastAsia="仿宋_GB2312" w:hAnsi="仿宋_GB2312" w:cs="仿宋_GB2312" w:hint="eastAsia"/>
          <w:bCs/>
          <w:iCs/>
          <w:sz w:val="32"/>
          <w:szCs w:val="32"/>
        </w:rPr>
        <w:t>合作协议，</w:t>
      </w:r>
      <w:proofErr w:type="gramStart"/>
      <w:r w:rsidR="00F03C32">
        <w:rPr>
          <w:rFonts w:ascii="仿宋_GB2312" w:eastAsia="仿宋_GB2312" w:hAnsi="仿宋_GB2312" w:cs="仿宋_GB2312" w:hint="eastAsia"/>
          <w:bCs/>
          <w:iCs/>
          <w:sz w:val="32"/>
          <w:szCs w:val="32"/>
        </w:rPr>
        <w:t>助推政校</w:t>
      </w:r>
      <w:proofErr w:type="gramEnd"/>
      <w:r w:rsidR="00F03C32">
        <w:rPr>
          <w:rFonts w:ascii="仿宋_GB2312" w:eastAsia="仿宋_GB2312" w:hAnsi="仿宋_GB2312" w:cs="仿宋_GB2312" w:hint="eastAsia"/>
          <w:bCs/>
          <w:iCs/>
          <w:sz w:val="32"/>
          <w:szCs w:val="32"/>
        </w:rPr>
        <w:t>企合作育人再上新台阶；经市</w:t>
      </w:r>
      <w:r w:rsidR="007056E7">
        <w:rPr>
          <w:rFonts w:ascii="仿宋_GB2312" w:eastAsia="仿宋_GB2312" w:hAnsi="仿宋_GB2312" w:cs="仿宋_GB2312" w:hint="eastAsia"/>
          <w:bCs/>
          <w:iCs/>
          <w:sz w:val="32"/>
          <w:szCs w:val="32"/>
        </w:rPr>
        <w:t>政府同意，与市教育局、高新区联合发起成立铜仁高新区产学研联盟</w:t>
      </w:r>
      <w:r w:rsidR="00F03C32">
        <w:rPr>
          <w:rFonts w:ascii="仿宋_GB2312" w:eastAsia="仿宋_GB2312" w:hAnsi="仿宋_GB2312" w:cs="仿宋_GB2312" w:hint="eastAsia"/>
          <w:bCs/>
          <w:iCs/>
          <w:sz w:val="32"/>
          <w:szCs w:val="32"/>
        </w:rPr>
        <w:t>。</w:t>
      </w:r>
      <w:r w:rsidR="007056E7">
        <w:rPr>
          <w:rFonts w:ascii="仿宋_GB2312" w:eastAsia="仿宋_GB2312" w:hAnsi="仿宋_GB2312" w:cs="仿宋_GB2312" w:hint="eastAsia"/>
          <w:bCs/>
          <w:iCs/>
          <w:sz w:val="32"/>
          <w:szCs w:val="32"/>
        </w:rPr>
        <w:t>2018年实际到校高职新生5132人，毕业生共计4672人，已就业4539人，初次就业率达97.15%，连续九年超过95%。</w:t>
      </w:r>
      <w:r w:rsidR="004E2261">
        <w:rPr>
          <w:rFonts w:ascii="仿宋_GB2312" w:eastAsia="仿宋_GB2312" w:hAnsi="仿宋_GB2312" w:cs="仿宋_GB2312" w:hint="eastAsia"/>
          <w:bCs/>
          <w:iCs/>
          <w:sz w:val="32"/>
          <w:szCs w:val="32"/>
        </w:rPr>
        <w:t>开展创新创业培训，</w:t>
      </w:r>
      <w:r w:rsidR="004E2261">
        <w:rPr>
          <w:rFonts w:ascii="仿宋_GB2312" w:eastAsia="仿宋_GB2312" w:hint="eastAsia"/>
          <w:color w:val="000000"/>
          <w:sz w:val="32"/>
          <w:szCs w:val="32"/>
        </w:rPr>
        <w:t>李东同学获团中央“飞YOUNG创业英雄汇”双创精英赛“大学生双创先锋”称号。</w:t>
      </w:r>
      <w:r w:rsidR="007056E7">
        <w:rPr>
          <w:rFonts w:ascii="仿宋_GB2312" w:eastAsia="仿宋_GB2312" w:hint="eastAsia"/>
          <w:sz w:val="32"/>
          <w:szCs w:val="32"/>
        </w:rPr>
        <w:t>继续承办省级农林牧渔类技能大赛和</w:t>
      </w:r>
      <w:r w:rsidR="007056E7">
        <w:rPr>
          <w:rFonts w:ascii="仿宋_GB2312" w:eastAsia="仿宋_GB2312" w:hAnsi="仿宋_GB2312" w:cs="仿宋_GB2312" w:hint="eastAsia"/>
          <w:bCs/>
          <w:iCs/>
          <w:sz w:val="32"/>
          <w:szCs w:val="32"/>
        </w:rPr>
        <w:t>市级技能大赛</w:t>
      </w:r>
      <w:r w:rsidR="007056E7">
        <w:rPr>
          <w:rFonts w:ascii="仿宋_GB2312" w:eastAsia="仿宋_GB2312" w:hint="eastAsia"/>
          <w:sz w:val="32"/>
          <w:szCs w:val="32"/>
        </w:rPr>
        <w:t>，积极组织师生参加各级各类技能大赛，获国家级一等奖1项、二等奖2项、三等奖17项，省级一等奖9项、二等奖20项、三等奖26项，市级一等奖29项、二等奖43项、三等奖49项，</w:t>
      </w:r>
      <w:r w:rsidR="007056E7">
        <w:rPr>
          <w:rFonts w:ascii="仿宋_GB2312" w:eastAsia="仿宋_GB2312" w:hAnsi="仿宋_GB2312" w:cs="仿宋_GB2312" w:hint="eastAsia"/>
          <w:bCs/>
          <w:iCs/>
          <w:sz w:val="32"/>
          <w:szCs w:val="32"/>
        </w:rPr>
        <w:t>成果丰硕。</w:t>
      </w:r>
    </w:p>
    <w:p w:rsidR="00F03C32" w:rsidRDefault="00F03C32" w:rsidP="00F03C32">
      <w:pPr>
        <w:spacing w:line="560" w:lineRule="exact"/>
        <w:ind w:firstLineChars="200" w:firstLine="643"/>
        <w:rPr>
          <w:rFonts w:ascii="仿宋_GB2312" w:eastAsia="仿宋_GB2312"/>
          <w:sz w:val="32"/>
          <w:szCs w:val="32"/>
        </w:rPr>
      </w:pPr>
      <w:r w:rsidRPr="00F03C32">
        <w:rPr>
          <w:rFonts w:ascii="仿宋_GB2312" w:eastAsia="仿宋_GB2312" w:hint="eastAsia"/>
          <w:b/>
          <w:sz w:val="32"/>
          <w:szCs w:val="32"/>
        </w:rPr>
        <w:t>过去一年，是基础设施不断夯实、办学条件</w:t>
      </w:r>
      <w:r w:rsidR="00A83ECD">
        <w:rPr>
          <w:rFonts w:ascii="仿宋_GB2312" w:eastAsia="仿宋_GB2312" w:hint="eastAsia"/>
          <w:b/>
          <w:sz w:val="32"/>
          <w:szCs w:val="32"/>
        </w:rPr>
        <w:t>持续</w:t>
      </w:r>
      <w:r w:rsidRPr="00F03C32">
        <w:rPr>
          <w:rFonts w:ascii="仿宋_GB2312" w:eastAsia="仿宋_GB2312" w:hint="eastAsia"/>
          <w:b/>
          <w:sz w:val="32"/>
          <w:szCs w:val="32"/>
        </w:rPr>
        <w:t>改善的</w:t>
      </w:r>
      <w:r w:rsidRPr="00F03C32">
        <w:rPr>
          <w:rFonts w:ascii="仿宋_GB2312" w:eastAsia="仿宋_GB2312" w:hint="eastAsia"/>
          <w:b/>
          <w:sz w:val="32"/>
          <w:szCs w:val="32"/>
        </w:rPr>
        <w:lastRenderedPageBreak/>
        <w:t>一年。</w:t>
      </w:r>
      <w:r>
        <w:rPr>
          <w:rFonts w:ascii="仿宋_GB2312" w:eastAsia="仿宋_GB2312" w:hint="eastAsia"/>
          <w:sz w:val="32"/>
          <w:szCs w:val="32"/>
        </w:rPr>
        <w:t>完成铜仁职业技术学院农业科技示范园的征地工作。完成体育馆、综合教学楼、实</w:t>
      </w:r>
      <w:proofErr w:type="gramStart"/>
      <w:r>
        <w:rPr>
          <w:rFonts w:ascii="仿宋_GB2312" w:eastAsia="仿宋_GB2312" w:hint="eastAsia"/>
          <w:sz w:val="32"/>
          <w:szCs w:val="32"/>
        </w:rPr>
        <w:t>训教学</w:t>
      </w:r>
      <w:proofErr w:type="gramEnd"/>
      <w:r>
        <w:rPr>
          <w:rFonts w:ascii="仿宋_GB2312" w:eastAsia="仿宋_GB2312" w:hint="eastAsia"/>
          <w:sz w:val="32"/>
          <w:szCs w:val="32"/>
        </w:rPr>
        <w:t>楼二标段、工学院机电实训基地、建工实训基地项目的土建工程和实</w:t>
      </w:r>
      <w:proofErr w:type="gramStart"/>
      <w:r>
        <w:rPr>
          <w:rFonts w:ascii="仿宋_GB2312" w:eastAsia="仿宋_GB2312" w:hint="eastAsia"/>
          <w:sz w:val="32"/>
          <w:szCs w:val="32"/>
        </w:rPr>
        <w:t>训教学</w:t>
      </w:r>
      <w:proofErr w:type="gramEnd"/>
      <w:r>
        <w:rPr>
          <w:rFonts w:ascii="仿宋_GB2312" w:eastAsia="仿宋_GB2312" w:hint="eastAsia"/>
          <w:sz w:val="32"/>
          <w:szCs w:val="32"/>
        </w:rPr>
        <w:t>楼、</w:t>
      </w:r>
      <w:proofErr w:type="gramStart"/>
      <w:r>
        <w:rPr>
          <w:rFonts w:ascii="仿宋_GB2312" w:eastAsia="仿宋_GB2312" w:hint="eastAsia"/>
          <w:sz w:val="32"/>
          <w:szCs w:val="32"/>
        </w:rPr>
        <w:t>护理楼</w:t>
      </w:r>
      <w:proofErr w:type="gramEnd"/>
      <w:r>
        <w:rPr>
          <w:rFonts w:ascii="仿宋_GB2312" w:eastAsia="仿宋_GB2312" w:hint="eastAsia"/>
          <w:sz w:val="32"/>
          <w:szCs w:val="32"/>
        </w:rPr>
        <w:t>装修。</w:t>
      </w:r>
      <w:r>
        <w:rPr>
          <w:rFonts w:ascii="仿宋_GB2312" w:eastAsia="仿宋_GB2312" w:hint="eastAsia"/>
          <w:color w:val="000000"/>
          <w:sz w:val="32"/>
          <w:szCs w:val="32"/>
        </w:rPr>
        <w:t>新增数字化医学影像、云课堂等校内实训基地(室）8个和校外实习实训基地1个，新增实训仪器设备4922台（套），总值5051.96万元。</w:t>
      </w:r>
      <w:r>
        <w:rPr>
          <w:rFonts w:ascii="仿宋_GB2312" w:eastAsia="仿宋_GB2312" w:hint="eastAsia"/>
          <w:sz w:val="32"/>
          <w:szCs w:val="32"/>
        </w:rPr>
        <w:t>新增图书50226册，更换电子阅览室电脑40台，完善馆藏资源和阅读环境。开展食堂</w:t>
      </w:r>
      <w:proofErr w:type="gramStart"/>
      <w:r>
        <w:rPr>
          <w:rFonts w:ascii="仿宋_GB2312" w:eastAsia="仿宋_GB2312" w:hint="eastAsia"/>
          <w:sz w:val="32"/>
          <w:szCs w:val="32"/>
        </w:rPr>
        <w:t>超市专项</w:t>
      </w:r>
      <w:proofErr w:type="gramEnd"/>
      <w:r>
        <w:rPr>
          <w:rFonts w:ascii="仿宋_GB2312" w:eastAsia="仿宋_GB2312" w:hint="eastAsia"/>
          <w:sz w:val="32"/>
          <w:szCs w:val="32"/>
        </w:rPr>
        <w:t>检查6次，移栽海棠、樱花、香樟树、桂花等树种600余棵，加强校园绿化建设。开展禁毒、交通、防溺水、食品卫生、打击传销</w:t>
      </w:r>
      <w:r w:rsidR="000E44D7">
        <w:rPr>
          <w:rFonts w:ascii="仿宋_GB2312" w:eastAsia="仿宋_GB2312" w:hint="eastAsia"/>
          <w:sz w:val="32"/>
          <w:szCs w:val="32"/>
        </w:rPr>
        <w:t>、实验室</w:t>
      </w:r>
      <w:r>
        <w:rPr>
          <w:rFonts w:ascii="仿宋_GB2312" w:eastAsia="仿宋_GB2312" w:hint="eastAsia"/>
          <w:sz w:val="32"/>
          <w:szCs w:val="32"/>
        </w:rPr>
        <w:t>等安全教育活动1</w:t>
      </w:r>
      <w:r w:rsidR="00650D50">
        <w:rPr>
          <w:rFonts w:ascii="仿宋_GB2312" w:eastAsia="仿宋_GB2312" w:hint="eastAsia"/>
          <w:sz w:val="32"/>
          <w:szCs w:val="32"/>
        </w:rPr>
        <w:t>5</w:t>
      </w:r>
      <w:r>
        <w:rPr>
          <w:rFonts w:ascii="仿宋_GB2312" w:eastAsia="仿宋_GB2312" w:hint="eastAsia"/>
          <w:sz w:val="32"/>
          <w:szCs w:val="32"/>
        </w:rPr>
        <w:t>次，安全大排查15次，安全讲座13次，消防排查12次，民兵应急分队活动15次，加强校园</w:t>
      </w:r>
      <w:proofErr w:type="gramStart"/>
      <w:r>
        <w:rPr>
          <w:rFonts w:ascii="仿宋_GB2312" w:eastAsia="仿宋_GB2312" w:hint="eastAsia"/>
          <w:sz w:val="32"/>
          <w:szCs w:val="32"/>
        </w:rPr>
        <w:t>安全维稳</w:t>
      </w:r>
      <w:proofErr w:type="gramEnd"/>
      <w:r>
        <w:rPr>
          <w:rFonts w:ascii="仿宋_GB2312" w:eastAsia="仿宋_GB2312" w:hint="eastAsia"/>
          <w:sz w:val="32"/>
          <w:szCs w:val="32"/>
        </w:rPr>
        <w:t>。</w:t>
      </w:r>
    </w:p>
    <w:p w:rsidR="00F03C32" w:rsidRDefault="00F03C32" w:rsidP="007056E7">
      <w:pPr>
        <w:spacing w:line="560" w:lineRule="exact"/>
        <w:ind w:firstLineChars="200" w:firstLine="643"/>
        <w:rPr>
          <w:rFonts w:ascii="仿宋_GB2312" w:eastAsia="仿宋_GB2312" w:hAnsi="仿宋_GB2312" w:cs="仿宋_GB2312"/>
          <w:bCs/>
          <w:iCs/>
          <w:color w:val="000000"/>
          <w:sz w:val="32"/>
          <w:szCs w:val="32"/>
        </w:rPr>
      </w:pPr>
      <w:r w:rsidRPr="007056E7">
        <w:rPr>
          <w:rFonts w:ascii="仿宋_GB2312" w:eastAsia="仿宋_GB2312" w:hint="eastAsia"/>
          <w:b/>
          <w:sz w:val="32"/>
          <w:szCs w:val="32"/>
        </w:rPr>
        <w:t>过去一年，是科研水平不断提升，</w:t>
      </w:r>
      <w:r w:rsidR="004745E9">
        <w:rPr>
          <w:rFonts w:ascii="仿宋_GB2312" w:eastAsia="仿宋_GB2312" w:hint="eastAsia"/>
          <w:b/>
          <w:sz w:val="32"/>
          <w:szCs w:val="32"/>
        </w:rPr>
        <w:t>国家及省级</w:t>
      </w:r>
      <w:r w:rsidRPr="007056E7">
        <w:rPr>
          <w:rFonts w:ascii="仿宋_GB2312" w:eastAsia="仿宋_GB2312" w:hint="eastAsia"/>
          <w:b/>
          <w:sz w:val="32"/>
          <w:szCs w:val="32"/>
        </w:rPr>
        <w:t>教学成果</w:t>
      </w:r>
      <w:proofErr w:type="gramStart"/>
      <w:r w:rsidR="004745E9">
        <w:rPr>
          <w:rFonts w:ascii="仿宋_GB2312" w:eastAsia="仿宋_GB2312" w:hint="eastAsia"/>
          <w:b/>
          <w:sz w:val="32"/>
          <w:szCs w:val="32"/>
        </w:rPr>
        <w:t>奖</w:t>
      </w:r>
      <w:r w:rsidRPr="007056E7">
        <w:rPr>
          <w:rFonts w:ascii="仿宋_GB2312" w:eastAsia="仿宋_GB2312" w:hint="eastAsia"/>
          <w:b/>
          <w:sz w:val="32"/>
          <w:szCs w:val="32"/>
        </w:rPr>
        <w:t>实现</w:t>
      </w:r>
      <w:proofErr w:type="gramEnd"/>
      <w:r w:rsidRPr="007056E7">
        <w:rPr>
          <w:rFonts w:ascii="仿宋_GB2312" w:eastAsia="仿宋_GB2312" w:hint="eastAsia"/>
          <w:b/>
          <w:sz w:val="32"/>
          <w:szCs w:val="32"/>
        </w:rPr>
        <w:t>突破的一年。</w:t>
      </w:r>
      <w:r w:rsidR="007056E7">
        <w:rPr>
          <w:rFonts w:ascii="仿宋_GB2312" w:eastAsia="仿宋_GB2312" w:hint="eastAsia"/>
          <w:sz w:val="32"/>
          <w:szCs w:val="32"/>
        </w:rPr>
        <w:t>新建7支科研团队和4个科研平台，申报受理发明专利和实用新型专利80项，授权7项，申报省市院级课题255项，立项117项，其中“贵州省饲料饲草安全与高效应用工程研究中心”是铜仁市2018年度唯一获</w:t>
      </w:r>
      <w:proofErr w:type="gramStart"/>
      <w:r w:rsidR="007056E7">
        <w:rPr>
          <w:rFonts w:ascii="仿宋_GB2312" w:eastAsia="仿宋_GB2312" w:hint="eastAsia"/>
          <w:sz w:val="32"/>
          <w:szCs w:val="32"/>
        </w:rPr>
        <w:t>省发改</w:t>
      </w:r>
      <w:proofErr w:type="gramEnd"/>
      <w:r w:rsidR="007056E7">
        <w:rPr>
          <w:rFonts w:ascii="仿宋_GB2312" w:eastAsia="仿宋_GB2312" w:hint="eastAsia"/>
          <w:sz w:val="32"/>
          <w:szCs w:val="32"/>
        </w:rPr>
        <w:t>委批准的省级创新能力建设项目。3人申报省第十二批优秀青年科技人才，6位教师申报贵州省标准化专家，18人申报铜仁市人文社科智库专家，</w:t>
      </w:r>
      <w:r w:rsidR="007056E7">
        <w:rPr>
          <w:rFonts w:ascii="仿宋_GB2312" w:eastAsia="仿宋_GB2312" w:hAnsi="仿宋_GB2312" w:cs="仿宋_GB2312" w:hint="eastAsia"/>
          <w:bCs/>
          <w:iCs/>
          <w:color w:val="000000"/>
          <w:sz w:val="32"/>
          <w:szCs w:val="32"/>
        </w:rPr>
        <w:t>“民族地区新型农民个性化培训的协同联动机制构建与实践”等3项成果获2018年职业教育国家级教学成果奖二等奖，占贵州省获奖比例37.5%；获省级职业教育教学成果奖一等奖7项、二等奖2项；获贵州省第十二次哲学社会科学优秀成果奖三等奖2项。另外，</w:t>
      </w:r>
      <w:r w:rsidR="007056E7">
        <w:rPr>
          <w:rFonts w:ascii="仿宋_GB2312" w:eastAsia="仿宋_GB2312" w:hint="eastAsia"/>
          <w:sz w:val="32"/>
          <w:szCs w:val="32"/>
        </w:rPr>
        <w:lastRenderedPageBreak/>
        <w:t>有的优秀成果被《贵州咨政》《经济要参》等高端智库采纳</w:t>
      </w:r>
      <w:r w:rsidR="007056E7">
        <w:rPr>
          <w:rFonts w:ascii="仿宋_GB2312" w:eastAsia="仿宋_GB2312" w:hAnsi="仿宋_GB2312" w:cs="仿宋_GB2312" w:hint="eastAsia"/>
          <w:bCs/>
          <w:iCs/>
          <w:color w:val="000000"/>
          <w:sz w:val="32"/>
          <w:szCs w:val="32"/>
        </w:rPr>
        <w:t>。</w:t>
      </w:r>
    </w:p>
    <w:p w:rsidR="007056E7" w:rsidRDefault="007056E7" w:rsidP="007056E7">
      <w:pPr>
        <w:spacing w:line="560" w:lineRule="exact"/>
        <w:ind w:firstLineChars="200" w:firstLine="643"/>
        <w:rPr>
          <w:rFonts w:ascii="仿宋_GB2312" w:eastAsia="仿宋_GB2312" w:hAnsi="仿宋_GB2312" w:cs="仿宋_GB2312"/>
          <w:color w:val="000000"/>
          <w:sz w:val="32"/>
          <w:szCs w:val="32"/>
        </w:rPr>
      </w:pPr>
      <w:r w:rsidRPr="007056E7">
        <w:rPr>
          <w:rFonts w:ascii="仿宋_GB2312" w:eastAsia="仿宋_GB2312" w:hAnsi="仿宋" w:cs="仿宋"/>
          <w:b/>
          <w:bCs/>
          <w:kern w:val="0"/>
          <w:sz w:val="32"/>
          <w:szCs w:val="32"/>
        </w:rPr>
        <w:t>过去一年</w:t>
      </w:r>
      <w:r w:rsidRPr="007056E7">
        <w:rPr>
          <w:rFonts w:ascii="仿宋_GB2312" w:eastAsia="仿宋_GB2312" w:hAnsi="仿宋" w:cs="仿宋" w:hint="eastAsia"/>
          <w:b/>
          <w:bCs/>
          <w:kern w:val="0"/>
          <w:sz w:val="32"/>
          <w:szCs w:val="32"/>
        </w:rPr>
        <w:t>，</w:t>
      </w:r>
      <w:r w:rsidRPr="007056E7">
        <w:rPr>
          <w:rFonts w:ascii="仿宋_GB2312" w:eastAsia="仿宋_GB2312" w:hAnsi="仿宋" w:cs="仿宋"/>
          <w:b/>
          <w:bCs/>
          <w:kern w:val="0"/>
          <w:sz w:val="32"/>
          <w:szCs w:val="32"/>
        </w:rPr>
        <w:t>是</w:t>
      </w:r>
      <w:r w:rsidR="00B674C4">
        <w:rPr>
          <w:rFonts w:ascii="仿宋_GB2312" w:eastAsia="仿宋_GB2312" w:hAnsi="仿宋" w:cs="仿宋" w:hint="eastAsia"/>
          <w:b/>
          <w:bCs/>
          <w:kern w:val="0"/>
          <w:sz w:val="32"/>
          <w:szCs w:val="32"/>
        </w:rPr>
        <w:t>文</w:t>
      </w:r>
      <w:proofErr w:type="gramStart"/>
      <w:r w:rsidR="00B674C4">
        <w:rPr>
          <w:rFonts w:ascii="仿宋_GB2312" w:eastAsia="仿宋_GB2312" w:hAnsi="仿宋" w:cs="仿宋" w:hint="eastAsia"/>
          <w:b/>
          <w:bCs/>
          <w:kern w:val="0"/>
          <w:sz w:val="32"/>
          <w:szCs w:val="32"/>
        </w:rPr>
        <w:t>军</w:t>
      </w:r>
      <w:r w:rsidR="00B674C4">
        <w:rPr>
          <w:rFonts w:ascii="仿宋_GB2312" w:eastAsia="仿宋_GB2312" w:hAnsi="仿宋" w:cs="仿宋"/>
          <w:b/>
          <w:bCs/>
          <w:kern w:val="0"/>
          <w:sz w:val="32"/>
          <w:szCs w:val="32"/>
        </w:rPr>
        <w:t>扶贫</w:t>
      </w:r>
      <w:proofErr w:type="gramEnd"/>
      <w:r w:rsidR="00B674C4">
        <w:rPr>
          <w:rFonts w:ascii="仿宋_GB2312" w:eastAsia="仿宋_GB2312" w:hAnsi="仿宋" w:cs="仿宋" w:hint="eastAsia"/>
          <w:b/>
          <w:bCs/>
          <w:kern w:val="0"/>
          <w:sz w:val="32"/>
          <w:szCs w:val="32"/>
        </w:rPr>
        <w:t>持续</w:t>
      </w:r>
      <w:r w:rsidR="00B674C4">
        <w:rPr>
          <w:rFonts w:ascii="仿宋_GB2312" w:eastAsia="仿宋_GB2312" w:hAnsi="仿宋" w:cs="仿宋"/>
          <w:b/>
          <w:bCs/>
          <w:kern w:val="0"/>
          <w:sz w:val="32"/>
          <w:szCs w:val="32"/>
        </w:rPr>
        <w:t>开展</w:t>
      </w:r>
      <w:r w:rsidRPr="007056E7">
        <w:rPr>
          <w:rFonts w:ascii="仿宋_GB2312" w:eastAsia="仿宋_GB2312" w:hAnsi="仿宋" w:cs="仿宋" w:hint="eastAsia"/>
          <w:b/>
          <w:bCs/>
          <w:kern w:val="0"/>
          <w:sz w:val="32"/>
          <w:szCs w:val="32"/>
        </w:rPr>
        <w:t>、</w:t>
      </w:r>
      <w:r w:rsidRPr="007056E7">
        <w:rPr>
          <w:rFonts w:ascii="仿宋_GB2312" w:eastAsia="仿宋_GB2312" w:hAnsi="仿宋" w:cs="仿宋"/>
          <w:b/>
          <w:bCs/>
          <w:kern w:val="0"/>
          <w:sz w:val="32"/>
          <w:szCs w:val="32"/>
        </w:rPr>
        <w:t>职教扶贫彰显特色的一年</w:t>
      </w:r>
      <w:r w:rsidRPr="007056E7">
        <w:rPr>
          <w:rFonts w:ascii="仿宋_GB2312" w:eastAsia="仿宋_GB2312" w:hAnsi="仿宋" w:cs="仿宋" w:hint="eastAsia"/>
          <w:b/>
          <w:bCs/>
          <w:kern w:val="0"/>
          <w:sz w:val="32"/>
          <w:szCs w:val="32"/>
        </w:rPr>
        <w:t>。</w:t>
      </w:r>
      <w:r>
        <w:rPr>
          <w:rFonts w:ascii="仿宋_GB2312" w:eastAsia="仿宋_GB2312" w:hAnsi="仿宋_GB2312" w:cs="仿宋_GB2312" w:hint="eastAsia"/>
          <w:color w:val="000000"/>
          <w:sz w:val="32"/>
          <w:szCs w:val="32"/>
        </w:rPr>
        <w:t>全年资助各</w:t>
      </w:r>
      <w:proofErr w:type="gramStart"/>
      <w:r>
        <w:rPr>
          <w:rFonts w:ascii="仿宋_GB2312" w:eastAsia="仿宋_GB2312" w:hAnsi="仿宋_GB2312" w:cs="仿宋_GB2312" w:hint="eastAsia"/>
          <w:color w:val="000000"/>
          <w:sz w:val="32"/>
          <w:szCs w:val="32"/>
        </w:rPr>
        <w:t>类贫困</w:t>
      </w:r>
      <w:proofErr w:type="gramEnd"/>
      <w:r>
        <w:rPr>
          <w:rFonts w:ascii="仿宋_GB2312" w:eastAsia="仿宋_GB2312" w:hAnsi="仿宋_GB2312" w:cs="仿宋_GB2312" w:hint="eastAsia"/>
          <w:color w:val="000000"/>
          <w:sz w:val="32"/>
          <w:szCs w:val="32"/>
        </w:rPr>
        <w:t>学生14227人次，发放各类资助金共3346.69万元。</w:t>
      </w:r>
      <w:r>
        <w:rPr>
          <w:rFonts w:ascii="仿宋_GB2312" w:eastAsia="仿宋_GB2312" w:hint="eastAsia"/>
          <w:color w:val="000000"/>
          <w:sz w:val="32"/>
          <w:szCs w:val="32"/>
        </w:rPr>
        <w:t>参与发起成立全国职业院校精准扶贫协作联盟，选派3人到乡镇挂任科技副职，</w:t>
      </w:r>
      <w:r>
        <w:rPr>
          <w:rFonts w:ascii="仿宋_GB2312" w:eastAsia="仿宋_GB2312" w:hAnsi="仿宋_GB2312" w:cs="仿宋_GB2312" w:hint="eastAsia"/>
          <w:color w:val="000000"/>
          <w:sz w:val="32"/>
          <w:szCs w:val="32"/>
        </w:rPr>
        <w:t>选派4名同志担任驻村“第一书记”</w:t>
      </w:r>
      <w:r w:rsidR="00F064C7">
        <w:rPr>
          <w:rFonts w:ascii="仿宋_GB2312" w:eastAsia="仿宋_GB2312" w:hAnsi="仿宋_GB2312" w:cs="仿宋_GB2312" w:hint="eastAsia"/>
          <w:color w:val="000000"/>
          <w:sz w:val="32"/>
          <w:szCs w:val="32"/>
        </w:rPr>
        <w:t>，</w:t>
      </w:r>
      <w:proofErr w:type="gramStart"/>
      <w:r w:rsidR="00F064C7">
        <w:rPr>
          <w:rFonts w:ascii="仿宋_GB2312" w:eastAsia="仿宋_GB2312" w:hint="eastAsia"/>
          <w:sz w:val="32"/>
          <w:szCs w:val="32"/>
        </w:rPr>
        <w:t>帮助晚森村</w:t>
      </w:r>
      <w:proofErr w:type="gramEnd"/>
      <w:r w:rsidR="00F064C7">
        <w:rPr>
          <w:rFonts w:ascii="仿宋_GB2312" w:eastAsia="仿宋_GB2312" w:hint="eastAsia"/>
          <w:sz w:val="32"/>
          <w:szCs w:val="32"/>
        </w:rPr>
        <w:t>等贫困村销售猪、鸡、土豆等农产品近万公斤，采购总额达10万余元</w:t>
      </w:r>
      <w:r>
        <w:rPr>
          <w:rFonts w:ascii="仿宋_GB2312" w:eastAsia="仿宋_GB2312" w:hAnsi="仿宋_GB2312" w:cs="仿宋_GB2312" w:hint="eastAsia"/>
          <w:color w:val="000000"/>
          <w:sz w:val="32"/>
          <w:szCs w:val="32"/>
        </w:rPr>
        <w:t>。</w:t>
      </w:r>
      <w:r w:rsidR="002221BB" w:rsidRPr="002221BB">
        <w:rPr>
          <w:rFonts w:ascii="仿宋_GB2312" w:eastAsia="仿宋_GB2312" w:hint="eastAsia"/>
          <w:color w:val="000000"/>
          <w:sz w:val="32"/>
          <w:szCs w:val="32"/>
        </w:rPr>
        <w:t>举办短期培训班50余期、公益性培训11期，共培训27859人次；开展120期职业技能鉴定工作，共鉴定11484人</w:t>
      </w:r>
      <w:r w:rsidR="002221BB">
        <w:rPr>
          <w:rFonts w:ascii="仿宋_GB2312" w:eastAsia="仿宋_GB2312" w:hint="eastAsia"/>
          <w:color w:val="000000"/>
          <w:sz w:val="32"/>
          <w:szCs w:val="32"/>
        </w:rPr>
        <w:t>；</w:t>
      </w:r>
      <w:r>
        <w:rPr>
          <w:rFonts w:ascii="仿宋_GB2312" w:eastAsia="仿宋_GB2312" w:hint="eastAsia"/>
          <w:color w:val="000000"/>
          <w:sz w:val="32"/>
          <w:szCs w:val="32"/>
        </w:rPr>
        <w:t>NIIT第三、四期301名学员顺利毕业，举办铜仁市医疗健康大数据应用及创新培训222人，为我市大数据产业发展提供人才支撑</w:t>
      </w:r>
      <w:r>
        <w:rPr>
          <w:rFonts w:ascii="仿宋_GB2312" w:eastAsia="仿宋_GB2312" w:hAnsi="仿宋_GB2312" w:cs="仿宋_GB2312" w:hint="eastAsia"/>
          <w:color w:val="000000"/>
          <w:sz w:val="32"/>
          <w:szCs w:val="32"/>
        </w:rPr>
        <w:t>。</w:t>
      </w:r>
      <w:r w:rsidR="00681977">
        <w:rPr>
          <w:rFonts w:ascii="仿宋_GB2312" w:eastAsia="仿宋_GB2312" w:hint="eastAsia"/>
          <w:color w:val="000000"/>
          <w:sz w:val="32"/>
          <w:szCs w:val="32"/>
        </w:rPr>
        <w:t>省委书记、省人大常委会主任孙志刚来我院视察，对我院科学研究和社会服务能力给予了高度评价，肯定了我院在“大扶贫”战略中发挥的作用。</w:t>
      </w:r>
    </w:p>
    <w:p w:rsidR="007336E3" w:rsidRDefault="007336E3" w:rsidP="007336E3">
      <w:pPr>
        <w:spacing w:line="560" w:lineRule="exact"/>
        <w:ind w:firstLineChars="200" w:firstLine="643"/>
        <w:rPr>
          <w:rFonts w:ascii="仿宋_GB2312" w:eastAsia="仿宋_GB2312"/>
          <w:sz w:val="32"/>
          <w:szCs w:val="32"/>
        </w:rPr>
      </w:pPr>
      <w:r w:rsidRPr="007336E3">
        <w:rPr>
          <w:rFonts w:ascii="仿宋_GB2312" w:eastAsia="仿宋_GB2312" w:hAnsi="仿宋_GB2312" w:cs="仿宋_GB2312" w:hint="eastAsia"/>
          <w:b/>
          <w:color w:val="000000"/>
          <w:sz w:val="32"/>
          <w:szCs w:val="32"/>
        </w:rPr>
        <w:t>过去一年，是国际交流日益扩大、国际化办学迎来新局面的一年。</w:t>
      </w:r>
      <w:r>
        <w:rPr>
          <w:rFonts w:ascii="仿宋_GB2312" w:eastAsia="仿宋_GB2312" w:hint="eastAsia"/>
          <w:sz w:val="32"/>
          <w:szCs w:val="32"/>
        </w:rPr>
        <w:t>共招收留学生105人，在校留学生总人数达348人。</w:t>
      </w:r>
      <w:r w:rsidRPr="007902B6">
        <w:rPr>
          <w:rFonts w:ascii="仿宋_GB2312" w:eastAsia="仿宋_GB2312" w:hint="eastAsia"/>
          <w:sz w:val="32"/>
          <w:szCs w:val="32"/>
        </w:rPr>
        <w:t>新建立7个校际合作关系，完成铜仁职业技术学院海外（老挝）分校办学前期工作，办理5个因公出国团组13人次出国手续，派出3批次4</w:t>
      </w:r>
      <w:r>
        <w:rPr>
          <w:rFonts w:ascii="仿宋_GB2312" w:eastAsia="仿宋_GB2312" w:hint="eastAsia"/>
          <w:sz w:val="32"/>
          <w:szCs w:val="32"/>
        </w:rPr>
        <w:t>1</w:t>
      </w:r>
      <w:r w:rsidRPr="007902B6">
        <w:rPr>
          <w:rFonts w:ascii="仿宋_GB2312" w:eastAsia="仿宋_GB2312" w:hint="eastAsia"/>
          <w:sz w:val="32"/>
          <w:szCs w:val="32"/>
        </w:rPr>
        <w:t>名学生赴马来西亚知名大学交流学习，与澳大利亚高登职业技术学院达成合作办学协议，被教育部推荐申报联合国教科文组织UNEVOC</w:t>
      </w:r>
      <w:r w:rsidR="00BC3DE6">
        <w:rPr>
          <w:rFonts w:ascii="仿宋_GB2312" w:eastAsia="仿宋_GB2312" w:hint="eastAsia"/>
          <w:sz w:val="32"/>
          <w:szCs w:val="32"/>
        </w:rPr>
        <w:t>（职业教育项目）</w:t>
      </w:r>
      <w:r w:rsidRPr="007902B6">
        <w:rPr>
          <w:rFonts w:ascii="仿宋_GB2312" w:eastAsia="仿宋_GB2312" w:hint="eastAsia"/>
          <w:sz w:val="32"/>
          <w:szCs w:val="32"/>
        </w:rPr>
        <w:t>中心会员</w:t>
      </w:r>
      <w:r>
        <w:rPr>
          <w:rFonts w:ascii="仿宋_GB2312" w:eastAsia="仿宋_GB2312" w:hint="eastAsia"/>
          <w:sz w:val="32"/>
          <w:szCs w:val="32"/>
        </w:rPr>
        <w:t>。组织HSK考试5次，有来自泰国等10余个国家的800余名学生参加考试。留学生获第十一届中国-东盟教育交流周中文演讲暨征文大赛三等奖3项，</w:t>
      </w:r>
      <w:r w:rsidR="00181844">
        <w:rPr>
          <w:rFonts w:ascii="仿宋_GB2312" w:eastAsia="仿宋_GB2312" w:hint="eastAsia"/>
          <w:sz w:val="32"/>
          <w:szCs w:val="32"/>
        </w:rPr>
        <w:t>获</w:t>
      </w:r>
      <w:r>
        <w:rPr>
          <w:rFonts w:ascii="仿宋_GB2312" w:eastAsia="仿宋_GB2312" w:hint="eastAsia"/>
          <w:sz w:val="32"/>
          <w:szCs w:val="32"/>
        </w:rPr>
        <w:t>“留动中</w:t>
      </w:r>
      <w:r>
        <w:rPr>
          <w:rFonts w:ascii="仿宋_GB2312" w:eastAsia="仿宋_GB2312" w:hint="eastAsia"/>
          <w:sz w:val="32"/>
          <w:szCs w:val="32"/>
        </w:rPr>
        <w:lastRenderedPageBreak/>
        <w:t>国-在华留学生阳光运动文化之旅”贵州海选赛得团体第五名。“努力打造高职院校国际化办学的‘贵州样板’”获2017年铜仁市改革创新特别贡献奖。</w:t>
      </w:r>
    </w:p>
    <w:p w:rsidR="007336E3" w:rsidRDefault="007336E3" w:rsidP="000E44D7">
      <w:pPr>
        <w:spacing w:line="560" w:lineRule="exact"/>
        <w:ind w:firstLineChars="200" w:firstLine="643"/>
        <w:rPr>
          <w:rFonts w:ascii="仿宋_GB2312" w:eastAsia="仿宋_GB2312"/>
          <w:sz w:val="32"/>
          <w:szCs w:val="32"/>
        </w:rPr>
      </w:pPr>
      <w:r w:rsidRPr="003A72A6">
        <w:rPr>
          <w:rFonts w:ascii="仿宋_GB2312" w:eastAsia="仿宋_GB2312" w:hint="eastAsia"/>
          <w:b/>
          <w:sz w:val="32"/>
          <w:szCs w:val="32"/>
        </w:rPr>
        <w:t>过去一年，是领办能力不断提升、中职校、集团校</w:t>
      </w:r>
      <w:r w:rsidR="003A72A6" w:rsidRPr="003A72A6">
        <w:rPr>
          <w:rFonts w:ascii="仿宋_GB2312" w:eastAsia="仿宋_GB2312" w:hint="eastAsia"/>
          <w:b/>
          <w:sz w:val="32"/>
          <w:szCs w:val="32"/>
        </w:rPr>
        <w:t>稳步推进的一年。</w:t>
      </w:r>
      <w:r w:rsidR="003A72A6">
        <w:rPr>
          <w:rFonts w:ascii="仿宋_GB2312" w:eastAsia="仿宋_GB2312" w:hint="eastAsia"/>
          <w:sz w:val="32"/>
          <w:szCs w:val="32"/>
        </w:rPr>
        <w:t>修订《铜仁职业教育集团学校国家助学金管理暂行办法》《铜仁职业教育集团学校分校联系指导工作方案》等制度，落实领导联系分校制度和专家顾问定点指导工作，开展集团分校常规检查，规范集团学校办学行为。集团学校招生1047</w:t>
      </w:r>
      <w:r w:rsidR="00181844">
        <w:rPr>
          <w:rFonts w:ascii="仿宋_GB2312" w:eastAsia="仿宋_GB2312" w:hint="eastAsia"/>
          <w:sz w:val="32"/>
          <w:szCs w:val="32"/>
        </w:rPr>
        <w:t>人，</w:t>
      </w:r>
      <w:r w:rsidR="00381999">
        <w:rPr>
          <w:rFonts w:ascii="仿宋_GB2312" w:eastAsia="仿宋_GB2312" w:hint="eastAsia"/>
          <w:sz w:val="32"/>
          <w:szCs w:val="32"/>
        </w:rPr>
        <w:t>毕业1335人，</w:t>
      </w:r>
      <w:r w:rsidR="003A72A6">
        <w:rPr>
          <w:rFonts w:ascii="仿宋_GB2312" w:eastAsia="仿宋_GB2312" w:hint="eastAsia"/>
          <w:sz w:val="32"/>
          <w:szCs w:val="32"/>
        </w:rPr>
        <w:t>资助学生18665人次，发放资金1021.84万元。铜仁市中等职业学校招生140人，毕业587人，全年共发放各类助学资金286.69万元</w:t>
      </w:r>
      <w:r w:rsidR="000E44D7">
        <w:rPr>
          <w:rFonts w:ascii="仿宋_GB2312" w:eastAsia="仿宋_GB2312" w:hint="eastAsia"/>
          <w:sz w:val="32"/>
          <w:szCs w:val="32"/>
        </w:rPr>
        <w:t>，</w:t>
      </w:r>
      <w:r w:rsidR="003A72A6">
        <w:rPr>
          <w:rFonts w:ascii="仿宋_GB2312" w:eastAsia="仿宋_GB2312" w:hint="eastAsia"/>
          <w:sz w:val="32"/>
          <w:szCs w:val="32"/>
        </w:rPr>
        <w:t>顺利完成市教育局对护理、旅游服务与管理专业的专业评估工作。铜仁工业学校招生158人，毕业142人，全年共发放各类助学资金157.74万元。铜仁市技工学校招生200人，毕业383人，全年共发放各类助学资金337.82万元</w:t>
      </w:r>
      <w:r w:rsidR="000E44D7">
        <w:rPr>
          <w:rFonts w:ascii="仿宋_GB2312" w:eastAsia="仿宋_GB2312" w:hint="eastAsia"/>
          <w:sz w:val="32"/>
          <w:szCs w:val="32"/>
        </w:rPr>
        <w:t>，</w:t>
      </w:r>
      <w:r w:rsidR="003A72A6">
        <w:rPr>
          <w:rFonts w:ascii="仿宋_GB2312" w:eastAsia="仿宋_GB2312" w:hint="eastAsia"/>
          <w:sz w:val="32"/>
          <w:szCs w:val="32"/>
        </w:rPr>
        <w:t>获批国家级侯彦双评茶技能大师工作室</w:t>
      </w:r>
      <w:r w:rsidR="000E44D7">
        <w:rPr>
          <w:rFonts w:ascii="仿宋_GB2312" w:eastAsia="仿宋_GB2312" w:hint="eastAsia"/>
          <w:sz w:val="32"/>
          <w:szCs w:val="32"/>
        </w:rPr>
        <w:t>、</w:t>
      </w:r>
      <w:r w:rsidR="003A72A6">
        <w:rPr>
          <w:rFonts w:ascii="仿宋_GB2312" w:eastAsia="仿宋_GB2312" w:hint="eastAsia"/>
          <w:sz w:val="32"/>
          <w:szCs w:val="32"/>
        </w:rPr>
        <w:t>2018年省级高技能人才培训基地和省级技能大师工作室。</w:t>
      </w:r>
    </w:p>
    <w:p w:rsidR="00D9098C" w:rsidRPr="00BE4F50" w:rsidRDefault="00D9098C" w:rsidP="00D9098C">
      <w:pPr>
        <w:spacing w:line="560" w:lineRule="exact"/>
        <w:ind w:firstLineChars="200" w:firstLine="643"/>
        <w:rPr>
          <w:rFonts w:ascii="仿宋_GB2312" w:eastAsia="仿宋_GB2312" w:hAnsi="仿宋" w:cs="仿宋"/>
          <w:bCs/>
          <w:kern w:val="0"/>
          <w:sz w:val="32"/>
          <w:szCs w:val="32"/>
        </w:rPr>
      </w:pPr>
      <w:r w:rsidRPr="00D9098C">
        <w:rPr>
          <w:rFonts w:ascii="仿宋_GB2312" w:eastAsia="仿宋_GB2312" w:hint="eastAsia"/>
          <w:b/>
          <w:sz w:val="32"/>
          <w:szCs w:val="32"/>
        </w:rPr>
        <w:t>过去一年，是资金争取</w:t>
      </w:r>
      <w:r>
        <w:rPr>
          <w:rFonts w:ascii="仿宋_GB2312" w:eastAsia="仿宋_GB2312" w:hint="eastAsia"/>
          <w:b/>
          <w:sz w:val="32"/>
          <w:szCs w:val="32"/>
        </w:rPr>
        <w:t>力度加大</w:t>
      </w:r>
      <w:r w:rsidRPr="00D9098C">
        <w:rPr>
          <w:rFonts w:ascii="仿宋_GB2312" w:eastAsia="仿宋_GB2312" w:hint="eastAsia"/>
          <w:b/>
          <w:sz w:val="32"/>
          <w:szCs w:val="32"/>
        </w:rPr>
        <w:t>、财务收支</w:t>
      </w:r>
      <w:r>
        <w:rPr>
          <w:rFonts w:ascii="仿宋_GB2312" w:eastAsia="仿宋_GB2312" w:hint="eastAsia"/>
          <w:b/>
          <w:sz w:val="32"/>
          <w:szCs w:val="32"/>
        </w:rPr>
        <w:t>管理</w:t>
      </w:r>
      <w:r w:rsidRPr="00D9098C">
        <w:rPr>
          <w:rFonts w:ascii="仿宋_GB2312" w:eastAsia="仿宋_GB2312" w:hint="eastAsia"/>
          <w:b/>
          <w:sz w:val="32"/>
          <w:szCs w:val="32"/>
        </w:rPr>
        <w:t>规范的一年。</w:t>
      </w:r>
      <w:r>
        <w:rPr>
          <w:rFonts w:ascii="仿宋_GB2312" w:eastAsia="仿宋_GB2312" w:hint="eastAsia"/>
          <w:sz w:val="32"/>
          <w:szCs w:val="32"/>
        </w:rPr>
        <w:t>修订《铜仁职业技术学院公务卡管理办法》《铜仁职业技术学院借款管理办法》《铜仁职业技术学院部门公用经费使用管理办法》3项财务制度，加大财务制度的执行力度，依法依规安排各项支出。严控“三公”经费开支</w:t>
      </w:r>
      <w:r w:rsidR="00D16F0D">
        <w:rPr>
          <w:rFonts w:ascii="仿宋_GB2312" w:eastAsia="仿宋_GB2312" w:hint="eastAsia"/>
          <w:sz w:val="32"/>
          <w:szCs w:val="32"/>
        </w:rPr>
        <w:t>，</w:t>
      </w:r>
      <w:r w:rsidR="00D16F0D" w:rsidRPr="00D16F0D">
        <w:rPr>
          <w:rFonts w:ascii="仿宋_GB2312" w:eastAsia="仿宋_GB2312" w:hint="eastAsia"/>
          <w:sz w:val="32"/>
          <w:szCs w:val="32"/>
        </w:rPr>
        <w:t>截止2018年12月，三公经费开支40.75万元，与2017年</w:t>
      </w:r>
      <w:bookmarkStart w:id="0" w:name="_GoBack"/>
      <w:bookmarkEnd w:id="0"/>
      <w:r w:rsidR="00D16F0D" w:rsidRPr="00D16F0D">
        <w:rPr>
          <w:rFonts w:ascii="仿宋_GB2312" w:eastAsia="仿宋_GB2312" w:hint="eastAsia"/>
          <w:sz w:val="32"/>
          <w:szCs w:val="32"/>
        </w:rPr>
        <w:t>相比下降47.59%。</w:t>
      </w:r>
    </w:p>
    <w:p w:rsidR="00A25C28" w:rsidRPr="00D9098C" w:rsidRDefault="00802D6F" w:rsidP="00541470">
      <w:pPr>
        <w:spacing w:line="560" w:lineRule="exact"/>
        <w:ind w:firstLineChars="200" w:firstLine="643"/>
        <w:rPr>
          <w:rFonts w:ascii="仿宋_GB2312" w:eastAsia="仿宋_GB2312" w:hAnsi="仿宋_GB2312" w:cs="仿宋_GB2312"/>
          <w:b/>
          <w:color w:val="000000"/>
          <w:sz w:val="32"/>
          <w:szCs w:val="32"/>
          <w:shd w:val="clear" w:color="auto" w:fill="FFFFFF"/>
        </w:rPr>
      </w:pPr>
      <w:r w:rsidRPr="00541470">
        <w:rPr>
          <w:rFonts w:ascii="仿宋_GB2312" w:eastAsia="仿宋_GB2312" w:hAnsi="仿宋_GB2312" w:cs="仿宋_GB2312" w:hint="eastAsia"/>
          <w:b/>
          <w:color w:val="000000"/>
          <w:sz w:val="32"/>
          <w:szCs w:val="32"/>
        </w:rPr>
        <w:lastRenderedPageBreak/>
        <w:t>2018年学院共计财务收入36468.74</w:t>
      </w:r>
      <w:r w:rsidR="00541470" w:rsidRPr="00541470">
        <w:rPr>
          <w:rFonts w:ascii="仿宋_GB2312" w:eastAsia="仿宋_GB2312" w:hAnsi="仿宋_GB2312" w:cs="仿宋_GB2312" w:hint="eastAsia"/>
          <w:b/>
          <w:color w:val="000000"/>
          <w:sz w:val="32"/>
          <w:szCs w:val="32"/>
        </w:rPr>
        <w:t>万元。</w:t>
      </w:r>
      <w:r>
        <w:rPr>
          <w:rFonts w:ascii="仿宋_GB2312" w:eastAsia="仿宋_GB2312" w:hAnsi="仿宋_GB2312" w:cs="仿宋_GB2312" w:hint="eastAsia"/>
          <w:color w:val="000000"/>
          <w:sz w:val="32"/>
          <w:szCs w:val="32"/>
        </w:rPr>
        <w:t>具体包括：公共财政拨款14170.78万元，专项资金拨款</w:t>
      </w:r>
      <w:r>
        <w:rPr>
          <w:rFonts w:ascii="仿宋_GB2312" w:eastAsia="仿宋_GB2312" w:hint="eastAsia"/>
          <w:sz w:val="32"/>
          <w:szCs w:val="32"/>
        </w:rPr>
        <w:t>7932.9</w:t>
      </w:r>
      <w:r>
        <w:rPr>
          <w:rFonts w:ascii="仿宋_GB2312" w:eastAsia="仿宋_GB2312" w:hAnsi="仿宋_GB2312" w:cs="仿宋_GB2312" w:hint="eastAsia"/>
          <w:color w:val="000000"/>
          <w:sz w:val="32"/>
          <w:szCs w:val="32"/>
        </w:rPr>
        <w:t>万元，事业收入2844万元，其他收入</w:t>
      </w:r>
      <w:r>
        <w:rPr>
          <w:rFonts w:ascii="仿宋_GB2312" w:eastAsia="仿宋_GB2312" w:hAnsi="宋体" w:cs="宋体" w:hint="eastAsia"/>
          <w:color w:val="000000"/>
          <w:kern w:val="0"/>
          <w:sz w:val="32"/>
          <w:szCs w:val="32"/>
        </w:rPr>
        <w:t>521.06</w:t>
      </w:r>
      <w:r>
        <w:rPr>
          <w:rFonts w:ascii="仿宋_GB2312" w:eastAsia="仿宋_GB2312" w:hAnsi="仿宋_GB2312" w:cs="仿宋_GB2312" w:hint="eastAsia"/>
          <w:color w:val="000000"/>
          <w:sz w:val="32"/>
          <w:szCs w:val="32"/>
        </w:rPr>
        <w:t>万元 融资收入11000万元。</w:t>
      </w:r>
    </w:p>
    <w:p w:rsidR="00A25C28" w:rsidRPr="00D9098C" w:rsidRDefault="00802D6F" w:rsidP="00541470">
      <w:pPr>
        <w:spacing w:line="560" w:lineRule="exact"/>
        <w:ind w:firstLineChars="200" w:firstLine="643"/>
        <w:rPr>
          <w:rFonts w:ascii="仿宋_GB2312" w:eastAsia="仿宋_GB2312" w:hAnsi="仿宋_GB2312" w:cs="仿宋_GB2312"/>
          <w:b/>
          <w:color w:val="000000"/>
          <w:sz w:val="32"/>
          <w:szCs w:val="32"/>
          <w:shd w:val="clear" w:color="auto" w:fill="FFFFFF"/>
        </w:rPr>
      </w:pPr>
      <w:r w:rsidRPr="00541470">
        <w:rPr>
          <w:rFonts w:ascii="仿宋_GB2312" w:eastAsia="仿宋_GB2312" w:hAnsi="仿宋_GB2312" w:cs="仿宋_GB2312" w:hint="eastAsia"/>
          <w:b/>
          <w:color w:val="000000"/>
          <w:sz w:val="32"/>
          <w:szCs w:val="32"/>
        </w:rPr>
        <w:t>2018年学院共计财务支出</w:t>
      </w:r>
      <w:r w:rsidRPr="00541470">
        <w:rPr>
          <w:rFonts w:ascii="仿宋_GB2312" w:eastAsia="仿宋_GB2312" w:hAnsi="仿宋_GB2312" w:cs="仿宋_GB2312" w:hint="eastAsia"/>
          <w:b/>
          <w:sz w:val="32"/>
          <w:szCs w:val="32"/>
        </w:rPr>
        <w:t>35768.4</w:t>
      </w:r>
      <w:r w:rsidRPr="00541470">
        <w:rPr>
          <w:rFonts w:ascii="仿宋_GB2312" w:eastAsia="仿宋_GB2312" w:hAnsi="仿宋_GB2312" w:cs="仿宋_GB2312" w:hint="eastAsia"/>
          <w:b/>
          <w:color w:val="000000"/>
          <w:sz w:val="32"/>
          <w:szCs w:val="32"/>
        </w:rPr>
        <w:t>万元。</w:t>
      </w:r>
      <w:r>
        <w:rPr>
          <w:rFonts w:ascii="仿宋_GB2312" w:eastAsia="仿宋_GB2312" w:hAnsi="仿宋_GB2312" w:cs="仿宋_GB2312" w:hint="eastAsia"/>
          <w:color w:val="000000"/>
          <w:sz w:val="32"/>
          <w:szCs w:val="32"/>
        </w:rPr>
        <w:t>具体包括：工资福利支出13108.86万元，商品和服务支出3924.06万元，对个人和家庭的补助支出5776.77万元，其他资本性支出</w:t>
      </w:r>
      <w:r>
        <w:rPr>
          <w:rFonts w:ascii="仿宋_GB2312" w:eastAsia="仿宋_GB2312" w:hAnsi="仿宋_GB2312" w:cs="仿宋_GB2312" w:hint="eastAsia"/>
          <w:sz w:val="32"/>
          <w:szCs w:val="32"/>
        </w:rPr>
        <w:t>4100.79</w:t>
      </w:r>
      <w:r>
        <w:rPr>
          <w:rFonts w:ascii="仿宋_GB2312" w:eastAsia="仿宋_GB2312" w:hAnsi="仿宋_GB2312" w:cs="仿宋_GB2312" w:hint="eastAsia"/>
          <w:color w:val="000000"/>
          <w:sz w:val="32"/>
          <w:szCs w:val="32"/>
        </w:rPr>
        <w:t>万元，</w:t>
      </w:r>
      <w:r>
        <w:rPr>
          <w:rFonts w:ascii="仿宋_GB2312" w:eastAsia="仿宋_GB2312" w:hint="eastAsia"/>
          <w:sz w:val="32"/>
          <w:szCs w:val="32"/>
        </w:rPr>
        <w:t>基本建设支出</w:t>
      </w:r>
      <w:r>
        <w:rPr>
          <w:rFonts w:ascii="仿宋_GB2312" w:eastAsia="仿宋_GB2312" w:hint="eastAsia"/>
          <w:bCs/>
          <w:sz w:val="32"/>
          <w:szCs w:val="32"/>
        </w:rPr>
        <w:t>5549.52</w:t>
      </w:r>
      <w:r>
        <w:rPr>
          <w:rFonts w:ascii="仿宋_GB2312" w:eastAsia="仿宋_GB2312" w:hint="eastAsia"/>
          <w:sz w:val="32"/>
          <w:szCs w:val="32"/>
        </w:rPr>
        <w:t>万元，还本付息3308.4万元。</w:t>
      </w:r>
    </w:p>
    <w:p w:rsidR="00A25C28" w:rsidRPr="00541470" w:rsidRDefault="00802D6F" w:rsidP="00541470">
      <w:pPr>
        <w:spacing w:line="560" w:lineRule="exact"/>
        <w:ind w:firstLineChars="200" w:firstLine="643"/>
        <w:rPr>
          <w:rFonts w:ascii="仿宋_GB2312" w:eastAsia="仿宋_GB2312" w:hAnsi="仿宋_GB2312" w:cs="仿宋_GB2312"/>
          <w:b/>
          <w:color w:val="000000"/>
          <w:sz w:val="32"/>
          <w:szCs w:val="32"/>
          <w:shd w:val="clear" w:color="auto" w:fill="FFFFFF"/>
        </w:rPr>
      </w:pPr>
      <w:r w:rsidRPr="00541470">
        <w:rPr>
          <w:rFonts w:ascii="仿宋_GB2312" w:eastAsia="仿宋_GB2312" w:hAnsi="仿宋_GB2312" w:cs="仿宋_GB2312" w:hint="eastAsia"/>
          <w:b/>
          <w:bCs/>
          <w:color w:val="000000"/>
          <w:sz w:val="32"/>
          <w:szCs w:val="32"/>
        </w:rPr>
        <w:t>2018年财务结余700.34万元。</w:t>
      </w:r>
    </w:p>
    <w:p w:rsidR="00003FB9" w:rsidRDefault="00C22CF8" w:rsidP="00F064C7">
      <w:pPr>
        <w:pStyle w:val="1"/>
        <w:keepNext w:val="0"/>
        <w:keepLines w:val="0"/>
        <w:spacing w:line="560" w:lineRule="exact"/>
        <w:ind w:firstLine="640"/>
        <w:rPr>
          <w:rFonts w:ascii="仿宋_GB2312" w:eastAsia="仿宋_GB2312" w:hAnsi="宋体" w:cs="宋体"/>
          <w:b w:val="0"/>
          <w:color w:val="000000"/>
          <w:kern w:val="0"/>
          <w:szCs w:val="32"/>
        </w:rPr>
      </w:pPr>
      <w:r>
        <w:rPr>
          <w:rFonts w:ascii="仿宋_GB2312" w:eastAsia="仿宋_GB2312" w:hAnsi="宋体" w:cs="宋体" w:hint="eastAsia"/>
          <w:b w:val="0"/>
          <w:color w:val="000000"/>
          <w:kern w:val="0"/>
          <w:szCs w:val="32"/>
        </w:rPr>
        <w:t>各位代表！</w:t>
      </w:r>
      <w:r w:rsidR="00CC2511">
        <w:rPr>
          <w:rFonts w:ascii="仿宋_GB2312" w:eastAsia="仿宋_GB2312" w:hAnsi="宋体" w:cs="宋体" w:hint="eastAsia"/>
          <w:b w:val="0"/>
          <w:color w:val="000000"/>
          <w:kern w:val="0"/>
          <w:szCs w:val="32"/>
        </w:rPr>
        <w:t>成绩鼓舞人心，经验弥足宝贵。这是市委、市政府坚强领导的结果，是全院教职员工共同奋斗的结果。在此，我代表党委、行政向全院师生员工致以崇高的敬意</w:t>
      </w:r>
      <w:r w:rsidR="00421AF9">
        <w:rPr>
          <w:rFonts w:ascii="仿宋_GB2312" w:eastAsia="仿宋_GB2312" w:hAnsi="宋体" w:cs="宋体" w:hint="eastAsia"/>
          <w:b w:val="0"/>
          <w:color w:val="000000"/>
          <w:kern w:val="0"/>
          <w:szCs w:val="32"/>
        </w:rPr>
        <w:t>和</w:t>
      </w:r>
      <w:r w:rsidR="00CC2511">
        <w:rPr>
          <w:rFonts w:ascii="仿宋_GB2312" w:eastAsia="仿宋_GB2312" w:hAnsi="宋体" w:cs="宋体" w:hint="eastAsia"/>
          <w:b w:val="0"/>
          <w:color w:val="000000"/>
          <w:kern w:val="0"/>
          <w:szCs w:val="32"/>
        </w:rPr>
        <w:t>衷心的感谢！</w:t>
      </w:r>
    </w:p>
    <w:p w:rsidR="00A25C28" w:rsidRPr="00F064C7" w:rsidRDefault="00003FB9" w:rsidP="00F064C7">
      <w:pPr>
        <w:pStyle w:val="1"/>
        <w:keepNext w:val="0"/>
        <w:keepLines w:val="0"/>
        <w:spacing w:line="560" w:lineRule="exact"/>
        <w:ind w:firstLine="640"/>
      </w:pPr>
      <w:r>
        <w:rPr>
          <w:rFonts w:ascii="仿宋_GB2312" w:eastAsia="仿宋_GB2312" w:hAnsi="宋体" w:cs="宋体" w:hint="eastAsia"/>
          <w:b w:val="0"/>
          <w:color w:val="000000"/>
          <w:kern w:val="0"/>
          <w:szCs w:val="32"/>
        </w:rPr>
        <w:t>在看到成绩的同时，我们也清醒认识到，我院仍存在很多短板和问题</w:t>
      </w:r>
      <w:r w:rsidR="00C22CF8">
        <w:rPr>
          <w:rFonts w:ascii="仿宋_GB2312" w:eastAsia="仿宋_GB2312" w:hAnsi="宋体" w:cs="宋体" w:hint="eastAsia"/>
          <w:b w:val="0"/>
          <w:color w:val="000000"/>
          <w:kern w:val="0"/>
          <w:szCs w:val="32"/>
        </w:rPr>
        <w:t>：</w:t>
      </w:r>
      <w:r w:rsidR="009B7563">
        <w:rPr>
          <w:rFonts w:ascii="仿宋_GB2312" w:eastAsia="仿宋_GB2312" w:hAnsi="仿宋_GB2312" w:cs="仿宋_GB2312" w:hint="eastAsia"/>
          <w:b w:val="0"/>
          <w:szCs w:val="32"/>
        </w:rPr>
        <w:t>基础设施建设薄弱，</w:t>
      </w:r>
      <w:r w:rsidR="00421AF9">
        <w:rPr>
          <w:rFonts w:ascii="仿宋_GB2312" w:eastAsia="仿宋_GB2312" w:hAnsi="仿宋_GB2312" w:cs="仿宋_GB2312" w:hint="eastAsia"/>
          <w:b w:val="0"/>
          <w:szCs w:val="32"/>
        </w:rPr>
        <w:t>教学生活条件有待改善</w:t>
      </w:r>
      <w:r w:rsidR="00421AF9">
        <w:rPr>
          <w:rFonts w:ascii="仿宋_GB2312" w:eastAsia="仿宋_GB2312" w:hAnsi="仿宋_GB2312" w:cs="仿宋_GB2312" w:hint="eastAsia"/>
          <w:bCs/>
          <w:szCs w:val="32"/>
        </w:rPr>
        <w:t>，</w:t>
      </w:r>
      <w:r w:rsidR="00C22CF8">
        <w:rPr>
          <w:rFonts w:ascii="仿宋_GB2312" w:eastAsia="仿宋_GB2312" w:hAnsi="仿宋_GB2312" w:cs="仿宋_GB2312" w:hint="eastAsia"/>
          <w:b w:val="0"/>
          <w:szCs w:val="32"/>
        </w:rPr>
        <w:t>人才及资金存在缺口</w:t>
      </w:r>
      <w:r w:rsidR="00421AF9">
        <w:rPr>
          <w:rFonts w:ascii="仿宋_GB2312" w:eastAsia="仿宋_GB2312" w:hAnsi="仿宋_GB2312" w:cs="仿宋_GB2312" w:hint="eastAsia"/>
          <w:b w:val="0"/>
          <w:szCs w:val="32"/>
        </w:rPr>
        <w:t>，</w:t>
      </w:r>
      <w:r w:rsidR="0034361C">
        <w:rPr>
          <w:rFonts w:ascii="仿宋_GB2312" w:eastAsia="仿宋_GB2312" w:hAnsi="仿宋_GB2312" w:cs="仿宋_GB2312" w:hint="eastAsia"/>
          <w:b w:val="0"/>
          <w:szCs w:val="32"/>
        </w:rPr>
        <w:t>教学资源库</w:t>
      </w:r>
      <w:r w:rsidR="00DD797B">
        <w:rPr>
          <w:rFonts w:ascii="仿宋_GB2312" w:eastAsia="仿宋_GB2312" w:hAnsi="仿宋_GB2312" w:cs="仿宋_GB2312" w:hint="eastAsia"/>
          <w:b w:val="0"/>
          <w:szCs w:val="32"/>
        </w:rPr>
        <w:t>建设</w:t>
      </w:r>
      <w:r w:rsidR="00421AF9">
        <w:rPr>
          <w:rFonts w:ascii="仿宋_GB2312" w:eastAsia="仿宋_GB2312" w:hAnsi="仿宋_GB2312" w:cs="仿宋_GB2312" w:hint="eastAsia"/>
          <w:b w:val="0"/>
          <w:szCs w:val="32"/>
        </w:rPr>
        <w:t>不足，</w:t>
      </w:r>
      <w:r w:rsidR="00DD797B">
        <w:rPr>
          <w:rFonts w:ascii="仿宋_GB2312" w:eastAsia="仿宋_GB2312" w:hAnsi="仿宋_GB2312" w:cs="仿宋_GB2312" w:hint="eastAsia"/>
          <w:b w:val="0"/>
          <w:szCs w:val="32"/>
        </w:rPr>
        <w:t>信息化教学有待增强</w:t>
      </w:r>
      <w:r w:rsidR="00421AF9">
        <w:rPr>
          <w:rFonts w:ascii="仿宋_GB2312" w:eastAsia="仿宋_GB2312" w:hAnsi="仿宋_GB2312" w:cs="仿宋_GB2312" w:hint="eastAsia"/>
          <w:b w:val="0"/>
          <w:szCs w:val="32"/>
        </w:rPr>
        <w:t>，</w:t>
      </w:r>
      <w:r w:rsidR="00C22CF8">
        <w:rPr>
          <w:rFonts w:ascii="仿宋_GB2312" w:eastAsia="仿宋_GB2312" w:hAnsi="仿宋_GB2312" w:cs="仿宋_GB2312" w:hint="eastAsia"/>
          <w:b w:val="0"/>
          <w:szCs w:val="32"/>
        </w:rPr>
        <w:t>产教融合深度不够，</w:t>
      </w:r>
      <w:r w:rsidR="00DD797B">
        <w:rPr>
          <w:rFonts w:ascii="仿宋_GB2312" w:eastAsia="仿宋_GB2312" w:hAnsi="仿宋_GB2312" w:cs="仿宋_GB2312" w:hint="eastAsia"/>
          <w:b w:val="0"/>
          <w:szCs w:val="32"/>
        </w:rPr>
        <w:t>混合所有制办学成效不显著</w:t>
      </w:r>
      <w:r w:rsidR="00C22CF8">
        <w:rPr>
          <w:rFonts w:ascii="仿宋_GB2312" w:eastAsia="仿宋_GB2312" w:hAnsi="仿宋_GB2312" w:cs="仿宋_GB2312" w:hint="eastAsia"/>
          <w:b w:val="0"/>
          <w:szCs w:val="32"/>
        </w:rPr>
        <w:t>。</w:t>
      </w:r>
      <w:r w:rsidR="00421AF9" w:rsidRPr="00421AF9">
        <w:rPr>
          <w:rFonts w:ascii="仿宋_GB2312" w:eastAsia="仿宋_GB2312" w:hAnsi="宋体" w:cs="宋体" w:hint="eastAsia"/>
          <w:b w:val="0"/>
          <w:color w:val="000000"/>
          <w:kern w:val="0"/>
          <w:szCs w:val="32"/>
        </w:rPr>
        <w:t>我们将继续坚持社会主义办学方向，</w:t>
      </w:r>
      <w:r w:rsidR="00421AF9">
        <w:rPr>
          <w:rFonts w:ascii="仿宋_GB2312" w:eastAsia="仿宋_GB2312" w:hAnsi="宋体" w:cs="宋体" w:hint="eastAsia"/>
          <w:b w:val="0"/>
          <w:color w:val="000000"/>
          <w:kern w:val="0"/>
          <w:szCs w:val="32"/>
        </w:rPr>
        <w:t>不惧艰辛</w:t>
      </w:r>
      <w:r w:rsidR="00181844">
        <w:rPr>
          <w:rFonts w:ascii="仿宋_GB2312" w:eastAsia="仿宋_GB2312" w:hAnsi="宋体" w:cs="宋体" w:hint="eastAsia"/>
          <w:b w:val="0"/>
          <w:color w:val="000000"/>
          <w:kern w:val="0"/>
          <w:szCs w:val="32"/>
        </w:rPr>
        <w:t>，</w:t>
      </w:r>
      <w:r w:rsidR="00421AF9">
        <w:rPr>
          <w:rFonts w:ascii="仿宋_GB2312" w:eastAsia="仿宋_GB2312" w:hAnsi="宋体" w:cs="宋体" w:hint="eastAsia"/>
          <w:b w:val="0"/>
          <w:color w:val="000000"/>
          <w:kern w:val="0"/>
          <w:szCs w:val="32"/>
        </w:rPr>
        <w:t>不畏困难，直面挑战，抢抓机遇，推动发展。</w:t>
      </w:r>
    </w:p>
    <w:p w:rsidR="00A25C28" w:rsidRDefault="00C22CF8" w:rsidP="00BE4F50">
      <w:pPr>
        <w:spacing w:beforeLines="50" w:before="156" w:afterLines="50" w:after="156" w:line="560" w:lineRule="exact"/>
        <w:ind w:firstLineChars="200" w:firstLine="643"/>
        <w:contextualSpacing/>
        <w:rPr>
          <w:rFonts w:ascii="黑体" w:eastAsia="黑体" w:hAnsi="黑体" w:cs="黑体"/>
          <w:b/>
          <w:bCs/>
          <w:color w:val="FF0000"/>
          <w:sz w:val="32"/>
          <w:szCs w:val="32"/>
        </w:rPr>
      </w:pPr>
      <w:r>
        <w:rPr>
          <w:rFonts w:ascii="黑体" w:eastAsia="黑体" w:hAnsi="黑体" w:cs="黑体" w:hint="eastAsia"/>
          <w:b/>
          <w:bCs/>
          <w:kern w:val="0"/>
          <w:sz w:val="32"/>
          <w:szCs w:val="32"/>
        </w:rPr>
        <w:t>二、201</w:t>
      </w:r>
      <w:r w:rsidR="00414A38">
        <w:rPr>
          <w:rFonts w:ascii="黑体" w:eastAsia="黑体" w:hAnsi="黑体" w:cs="黑体" w:hint="eastAsia"/>
          <w:b/>
          <w:bCs/>
          <w:kern w:val="0"/>
          <w:sz w:val="32"/>
          <w:szCs w:val="32"/>
        </w:rPr>
        <w:t>9</w:t>
      </w:r>
      <w:r>
        <w:rPr>
          <w:rFonts w:ascii="黑体" w:eastAsia="黑体" w:hAnsi="黑体" w:cs="黑体" w:hint="eastAsia"/>
          <w:b/>
          <w:bCs/>
          <w:kern w:val="0"/>
          <w:sz w:val="32"/>
          <w:szCs w:val="32"/>
        </w:rPr>
        <w:t>年工作重点</w:t>
      </w:r>
    </w:p>
    <w:p w:rsidR="00A25C28" w:rsidRDefault="00414A38">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方正小标宋简体" w:cs="方正小标宋简体" w:hint="eastAsia"/>
          <w:bCs/>
          <w:color w:val="000000"/>
          <w:kern w:val="0"/>
          <w:sz w:val="32"/>
          <w:szCs w:val="32"/>
        </w:rPr>
        <w:t>今</w:t>
      </w:r>
      <w:r w:rsidR="00C22CF8">
        <w:rPr>
          <w:rFonts w:ascii="仿宋_GB2312" w:eastAsia="仿宋_GB2312" w:hAnsi="方正小标宋简体" w:cs="方正小标宋简体" w:hint="eastAsia"/>
          <w:bCs/>
          <w:color w:val="000000"/>
          <w:kern w:val="0"/>
          <w:sz w:val="32"/>
          <w:szCs w:val="32"/>
        </w:rPr>
        <w:t>年，</w:t>
      </w:r>
      <w:r w:rsidRPr="00414A38">
        <w:rPr>
          <w:rFonts w:ascii="仿宋_GB2312" w:eastAsia="仿宋_GB2312" w:hAnsi="方正小标宋简体" w:cs="方正小标宋简体" w:hint="eastAsia"/>
          <w:bCs/>
          <w:color w:val="000000"/>
          <w:kern w:val="0"/>
          <w:sz w:val="32"/>
          <w:szCs w:val="32"/>
        </w:rPr>
        <w:t>是新中国成立70</w:t>
      </w:r>
      <w:r>
        <w:rPr>
          <w:rFonts w:ascii="仿宋_GB2312" w:eastAsia="仿宋_GB2312" w:hAnsi="方正小标宋简体" w:cs="方正小标宋简体" w:hint="eastAsia"/>
          <w:bCs/>
          <w:color w:val="000000"/>
          <w:kern w:val="0"/>
          <w:sz w:val="32"/>
          <w:szCs w:val="32"/>
        </w:rPr>
        <w:t>周年，是决胜全面建成小康社会关键之年</w:t>
      </w:r>
      <w:r w:rsidR="00C22CF8">
        <w:rPr>
          <w:rFonts w:ascii="仿宋_GB2312" w:eastAsia="仿宋_GB2312" w:hAnsi="方正小标宋简体" w:cs="方正小标宋简体" w:hint="eastAsia"/>
          <w:bCs/>
          <w:color w:val="000000"/>
          <w:kern w:val="0"/>
          <w:sz w:val="32"/>
          <w:szCs w:val="32"/>
        </w:rPr>
        <w:t>，是</w:t>
      </w:r>
      <w:r>
        <w:rPr>
          <w:rFonts w:ascii="仿宋_GB2312" w:eastAsia="仿宋_GB2312" w:hAnsi="方正小标宋简体" w:cs="方正小标宋简体" w:hint="eastAsia"/>
          <w:bCs/>
          <w:color w:val="000000"/>
          <w:kern w:val="0"/>
          <w:sz w:val="32"/>
          <w:szCs w:val="32"/>
        </w:rPr>
        <w:t>教育部两个“行动计划”</w:t>
      </w:r>
      <w:r w:rsidR="004745E9">
        <w:rPr>
          <w:rFonts w:ascii="仿宋_GB2312" w:eastAsia="仿宋_GB2312" w:hAnsi="方正小标宋简体" w:cs="方正小标宋简体" w:hint="eastAsia"/>
          <w:bCs/>
          <w:color w:val="000000"/>
          <w:kern w:val="0"/>
          <w:sz w:val="32"/>
          <w:szCs w:val="32"/>
        </w:rPr>
        <w:t>和</w:t>
      </w:r>
      <w:proofErr w:type="gramStart"/>
      <w:r w:rsidR="004745E9">
        <w:rPr>
          <w:rFonts w:ascii="仿宋_GB2312" w:eastAsia="仿宋_GB2312" w:hAnsi="方正小标宋简体" w:cs="方正小标宋简体" w:hint="eastAsia"/>
          <w:bCs/>
          <w:color w:val="000000"/>
          <w:kern w:val="0"/>
          <w:sz w:val="32"/>
          <w:szCs w:val="32"/>
        </w:rPr>
        <w:t>诊改</w:t>
      </w:r>
      <w:proofErr w:type="gramEnd"/>
      <w:r w:rsidR="004745E9">
        <w:rPr>
          <w:rFonts w:ascii="仿宋_GB2312" w:eastAsia="仿宋_GB2312" w:hAnsi="方正小标宋简体" w:cs="方正小标宋简体" w:hint="eastAsia"/>
          <w:bCs/>
          <w:color w:val="000000"/>
          <w:kern w:val="0"/>
          <w:sz w:val="32"/>
          <w:szCs w:val="32"/>
        </w:rPr>
        <w:t>复核</w:t>
      </w:r>
      <w:r>
        <w:rPr>
          <w:rFonts w:ascii="仿宋_GB2312" w:eastAsia="仿宋_GB2312" w:hAnsi="方正小标宋简体" w:cs="方正小标宋简体" w:hint="eastAsia"/>
          <w:bCs/>
          <w:color w:val="000000"/>
          <w:kern w:val="0"/>
          <w:sz w:val="32"/>
          <w:szCs w:val="32"/>
        </w:rPr>
        <w:t>验收之年，</w:t>
      </w:r>
      <w:r w:rsidR="00C22CF8">
        <w:rPr>
          <w:rFonts w:ascii="仿宋_GB2312" w:eastAsia="仿宋_GB2312" w:hAnsi="方正小标宋简体" w:cs="方正小标宋简体" w:hint="eastAsia"/>
          <w:bCs/>
          <w:color w:val="000000"/>
          <w:sz w:val="32"/>
          <w:szCs w:val="32"/>
        </w:rPr>
        <w:t>是我院推进省级优质高职院校建设、争创全国优质高职</w:t>
      </w:r>
      <w:r w:rsidR="00C22CF8">
        <w:rPr>
          <w:rFonts w:ascii="仿宋_GB2312" w:eastAsia="仿宋_GB2312" w:hAnsi="方正小标宋简体" w:cs="方正小标宋简体" w:hint="eastAsia"/>
          <w:bCs/>
          <w:color w:val="000000"/>
          <w:sz w:val="32"/>
          <w:szCs w:val="32"/>
        </w:rPr>
        <w:lastRenderedPageBreak/>
        <w:t>院校和“特高校”</w:t>
      </w:r>
      <w:r>
        <w:rPr>
          <w:rFonts w:ascii="仿宋_GB2312" w:eastAsia="仿宋_GB2312" w:hAnsi="方正小标宋简体" w:cs="方正小标宋简体" w:hint="eastAsia"/>
          <w:bCs/>
          <w:color w:val="000000"/>
          <w:sz w:val="32"/>
          <w:szCs w:val="32"/>
        </w:rPr>
        <w:t>至关重要的一</w:t>
      </w:r>
      <w:r w:rsidR="00C22CF8">
        <w:rPr>
          <w:rFonts w:ascii="仿宋_GB2312" w:eastAsia="仿宋_GB2312" w:hAnsi="方正小标宋简体" w:cs="方正小标宋简体" w:hint="eastAsia"/>
          <w:bCs/>
          <w:color w:val="000000"/>
          <w:sz w:val="32"/>
          <w:szCs w:val="32"/>
        </w:rPr>
        <w:t>年。为实现高质量发展，</w:t>
      </w:r>
      <w:r w:rsidR="00C22CF8">
        <w:rPr>
          <w:rFonts w:ascii="仿宋_GB2312" w:eastAsia="仿宋_GB2312" w:hAnsi="仿宋_GB2312" w:cs="仿宋_GB2312" w:hint="eastAsia"/>
          <w:color w:val="000000"/>
          <w:kern w:val="0"/>
          <w:sz w:val="32"/>
          <w:szCs w:val="32"/>
        </w:rPr>
        <w:t>学院将重点围绕以下</w:t>
      </w:r>
      <w:r w:rsidR="000D7856">
        <w:rPr>
          <w:rFonts w:ascii="仿宋_GB2312" w:eastAsia="仿宋_GB2312" w:hAnsi="仿宋_GB2312" w:cs="仿宋_GB2312" w:hint="eastAsia"/>
          <w:color w:val="000000"/>
          <w:kern w:val="0"/>
          <w:sz w:val="32"/>
          <w:szCs w:val="32"/>
        </w:rPr>
        <w:t>8</w:t>
      </w:r>
      <w:r w:rsidR="00C22CF8">
        <w:rPr>
          <w:rFonts w:ascii="仿宋_GB2312" w:eastAsia="仿宋_GB2312" w:hAnsi="仿宋_GB2312" w:cs="仿宋_GB2312" w:hint="eastAsia"/>
          <w:color w:val="000000"/>
          <w:kern w:val="0"/>
          <w:sz w:val="32"/>
          <w:szCs w:val="32"/>
        </w:rPr>
        <w:t>个方面开展工作：</w:t>
      </w:r>
    </w:p>
    <w:p w:rsidR="00421AF9" w:rsidRPr="007B4D9C" w:rsidRDefault="00421AF9" w:rsidP="007B4D9C">
      <w:pPr>
        <w:spacing w:line="560" w:lineRule="exact"/>
        <w:ind w:firstLineChars="200" w:firstLine="643"/>
        <w:rPr>
          <w:rFonts w:ascii="楷体_GB2312" w:eastAsia="楷体_GB2312" w:hAnsi="仿宋_GB2312" w:cs="仿宋_GB2312"/>
          <w:b/>
          <w:color w:val="000000"/>
          <w:kern w:val="0"/>
          <w:sz w:val="32"/>
          <w:szCs w:val="32"/>
        </w:rPr>
      </w:pPr>
      <w:r w:rsidRPr="007B4D9C">
        <w:rPr>
          <w:rFonts w:ascii="楷体_GB2312" w:eastAsia="楷体_GB2312" w:hAnsi="仿宋_GB2312" w:cs="仿宋_GB2312" w:hint="eastAsia"/>
          <w:b/>
          <w:color w:val="000000"/>
          <w:kern w:val="0"/>
          <w:sz w:val="32"/>
          <w:szCs w:val="32"/>
        </w:rPr>
        <w:t>1.坚持以全面从严治党为统领，提升办学治校能力。</w:t>
      </w:r>
    </w:p>
    <w:p w:rsidR="002A7A46" w:rsidRDefault="002A7A4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int="eastAsia"/>
          <w:sz w:val="32"/>
          <w:szCs w:val="32"/>
        </w:rPr>
        <w:t>持续深入学习宣传贯彻落实党的十九大精神、习近平新时代中国特色社会主义思想以及全国、全省教育大会等重大会议精神，</w:t>
      </w:r>
      <w:r>
        <w:rPr>
          <w:rFonts w:ascii="仿宋_GB2312" w:eastAsia="仿宋_GB2312" w:hAnsi="仿宋_GB2312" w:cs="仿宋_GB2312" w:hint="eastAsia"/>
          <w:sz w:val="32"/>
          <w:szCs w:val="32"/>
        </w:rPr>
        <w:t>深入开展“两学一做”学习教育，</w:t>
      </w:r>
      <w:r>
        <w:rPr>
          <w:rFonts w:ascii="仿宋_GB2312" w:eastAsia="仿宋_GB2312" w:hint="eastAsia"/>
          <w:sz w:val="32"/>
          <w:szCs w:val="32"/>
        </w:rPr>
        <w:t>认真落实“三会一课”制度</w:t>
      </w:r>
      <w:r w:rsidR="00DA3078">
        <w:rPr>
          <w:rFonts w:ascii="仿宋_GB2312" w:eastAsia="仿宋_GB2312" w:hint="eastAsia"/>
          <w:sz w:val="32"/>
          <w:szCs w:val="32"/>
        </w:rPr>
        <w:t>。</w:t>
      </w:r>
      <w:r>
        <w:rPr>
          <w:rFonts w:ascii="仿宋_GB2312" w:eastAsia="仿宋_GB2312" w:hint="eastAsia"/>
          <w:sz w:val="32"/>
          <w:szCs w:val="32"/>
        </w:rPr>
        <w:t>坚持和完善党委领导下的院长负责制，</w:t>
      </w:r>
      <w:r w:rsidR="00DA3078" w:rsidRPr="00DA3078">
        <w:rPr>
          <w:rFonts w:ascii="仿宋_GB2312" w:eastAsia="仿宋_GB2312" w:hint="eastAsia"/>
          <w:sz w:val="32"/>
          <w:szCs w:val="32"/>
        </w:rPr>
        <w:t>全面落实党风廉政建设</w:t>
      </w:r>
      <w:r w:rsidR="00DA3078">
        <w:rPr>
          <w:rFonts w:ascii="仿宋_GB2312" w:eastAsia="仿宋_GB2312" w:hint="eastAsia"/>
          <w:sz w:val="32"/>
          <w:szCs w:val="32"/>
        </w:rPr>
        <w:t>，</w:t>
      </w:r>
      <w:r>
        <w:rPr>
          <w:rFonts w:ascii="仿宋_GB2312" w:eastAsia="仿宋_GB2312" w:hint="eastAsia"/>
          <w:sz w:val="32"/>
          <w:szCs w:val="32"/>
        </w:rPr>
        <w:t>重视政治意识、政治纪律、政治规矩、政治修养等建设</w:t>
      </w:r>
      <w:r w:rsidR="00DA3078">
        <w:rPr>
          <w:rFonts w:ascii="仿宋_GB2312" w:eastAsia="仿宋_GB2312" w:hint="eastAsia"/>
          <w:sz w:val="32"/>
          <w:szCs w:val="32"/>
        </w:rPr>
        <w:t>。</w:t>
      </w:r>
      <w:r>
        <w:rPr>
          <w:rFonts w:ascii="仿宋_GB2312" w:eastAsia="仿宋_GB2312" w:hint="eastAsia"/>
          <w:sz w:val="32"/>
          <w:szCs w:val="32"/>
        </w:rPr>
        <w:t>重点实施“探索‘一体两翼’高校党建工作新模式”改革，开展“书记述职</w:t>
      </w:r>
      <w:r>
        <w:rPr>
          <w:rFonts w:ascii="宋体" w:hAnsi="宋体" w:cs="宋体" w:hint="eastAsia"/>
          <w:sz w:val="32"/>
          <w:szCs w:val="32"/>
        </w:rPr>
        <w:t>•</w:t>
      </w:r>
      <w:r>
        <w:rPr>
          <w:rFonts w:ascii="仿宋_GB2312" w:eastAsia="仿宋_GB2312" w:hAnsi="仿宋_GB2312" w:cs="仿宋_GB2312" w:hint="eastAsia"/>
          <w:sz w:val="32"/>
          <w:szCs w:val="32"/>
        </w:rPr>
        <w:t>党员晒单”和“一总（支）</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特（色）”</w:t>
      </w:r>
      <w:r>
        <w:rPr>
          <w:rFonts w:ascii="仿宋_GB2312" w:eastAsia="仿宋_GB2312" w:hint="eastAsia"/>
          <w:sz w:val="32"/>
          <w:szCs w:val="32"/>
        </w:rPr>
        <w:t>工作，认真实施“全国样板党支部”建设和示范带动工作，</w:t>
      </w:r>
      <w:r w:rsidR="00DA3078">
        <w:rPr>
          <w:rFonts w:ascii="仿宋_GB2312" w:eastAsia="仿宋_GB2312" w:hint="eastAsia"/>
          <w:sz w:val="32"/>
          <w:szCs w:val="32"/>
        </w:rPr>
        <w:t>着力</w:t>
      </w:r>
      <w:r w:rsidR="00DA3078" w:rsidRPr="00DA3078">
        <w:rPr>
          <w:rFonts w:ascii="仿宋_GB2312" w:eastAsia="仿宋_GB2312" w:hint="eastAsia"/>
          <w:sz w:val="32"/>
          <w:szCs w:val="32"/>
        </w:rPr>
        <w:t>推进基层党组织品牌化建设</w:t>
      </w:r>
      <w:r w:rsidR="00DA3078">
        <w:rPr>
          <w:rFonts w:ascii="仿宋_GB2312" w:eastAsia="仿宋_GB2312" w:hint="eastAsia"/>
          <w:sz w:val="32"/>
          <w:szCs w:val="32"/>
        </w:rPr>
        <w:t>和</w:t>
      </w:r>
      <w:r w:rsidR="00DA3078" w:rsidRPr="00DA3078">
        <w:rPr>
          <w:rFonts w:ascii="仿宋_GB2312" w:eastAsia="仿宋_GB2312" w:hint="eastAsia"/>
          <w:sz w:val="32"/>
          <w:szCs w:val="32"/>
        </w:rPr>
        <w:t>党支部标准化建设</w:t>
      </w:r>
      <w:r>
        <w:rPr>
          <w:rFonts w:ascii="仿宋_GB2312" w:eastAsia="仿宋_GB2312" w:hint="eastAsia"/>
          <w:sz w:val="32"/>
          <w:szCs w:val="32"/>
        </w:rPr>
        <w:t>。</w:t>
      </w:r>
    </w:p>
    <w:p w:rsidR="00421AF9" w:rsidRPr="007B4D9C" w:rsidRDefault="00421AF9" w:rsidP="007B4D9C">
      <w:pPr>
        <w:spacing w:line="560" w:lineRule="exact"/>
        <w:ind w:firstLineChars="200" w:firstLine="643"/>
        <w:rPr>
          <w:rFonts w:ascii="楷体_GB2312" w:eastAsia="楷体_GB2312" w:hAnsi="仿宋_GB2312" w:cs="仿宋_GB2312"/>
          <w:b/>
          <w:color w:val="000000"/>
          <w:kern w:val="0"/>
          <w:sz w:val="32"/>
          <w:szCs w:val="32"/>
        </w:rPr>
      </w:pPr>
      <w:r w:rsidRPr="007B4D9C">
        <w:rPr>
          <w:rFonts w:ascii="楷体_GB2312" w:eastAsia="楷体_GB2312" w:hAnsi="仿宋_GB2312" w:cs="仿宋_GB2312" w:hint="eastAsia"/>
          <w:b/>
          <w:color w:val="000000"/>
          <w:kern w:val="0"/>
          <w:sz w:val="32"/>
          <w:szCs w:val="32"/>
        </w:rPr>
        <w:t>2.坚持以意识形态工作为</w:t>
      </w:r>
      <w:r w:rsidR="00E1189B" w:rsidRPr="007B4D9C">
        <w:rPr>
          <w:rFonts w:ascii="楷体_GB2312" w:eastAsia="楷体_GB2312" w:hAnsi="仿宋_GB2312" w:cs="仿宋_GB2312" w:hint="eastAsia"/>
          <w:b/>
          <w:color w:val="000000"/>
          <w:kern w:val="0"/>
          <w:sz w:val="32"/>
          <w:szCs w:val="32"/>
        </w:rPr>
        <w:t>重点</w:t>
      </w:r>
      <w:r w:rsidRPr="007B4D9C">
        <w:rPr>
          <w:rFonts w:ascii="楷体_GB2312" w:eastAsia="楷体_GB2312" w:hAnsi="仿宋_GB2312" w:cs="仿宋_GB2312" w:hint="eastAsia"/>
          <w:b/>
          <w:color w:val="000000"/>
          <w:kern w:val="0"/>
          <w:sz w:val="32"/>
          <w:szCs w:val="32"/>
        </w:rPr>
        <w:t>，提高思政工作水平。</w:t>
      </w:r>
    </w:p>
    <w:p w:rsidR="00DA3078" w:rsidRDefault="00DA3078" w:rsidP="00DA3078">
      <w:pPr>
        <w:spacing w:line="560" w:lineRule="exact"/>
        <w:ind w:firstLineChars="200" w:firstLine="640"/>
        <w:rPr>
          <w:rFonts w:ascii="仿宋_GB2312" w:eastAsia="仿宋_GB2312" w:hAnsi="仿宋_GB2312" w:cs="仿宋_GB2312"/>
          <w:color w:val="000000"/>
          <w:kern w:val="0"/>
          <w:sz w:val="32"/>
          <w:szCs w:val="32"/>
        </w:rPr>
      </w:pPr>
      <w:r w:rsidRPr="00DA3078">
        <w:rPr>
          <w:rFonts w:ascii="仿宋_GB2312" w:eastAsia="仿宋_GB2312" w:hAnsi="仿宋_GB2312" w:cs="仿宋_GB2312" w:hint="eastAsia"/>
          <w:color w:val="000000"/>
          <w:kern w:val="0"/>
          <w:sz w:val="32"/>
          <w:szCs w:val="32"/>
        </w:rPr>
        <w:t>进一步学习贯彻落实全国、全省、全市高校思想政治工作会议</w:t>
      </w:r>
      <w:r w:rsidR="00BC3DE6">
        <w:rPr>
          <w:rFonts w:ascii="仿宋_GB2312" w:eastAsia="仿宋_GB2312" w:hAnsi="仿宋_GB2312" w:cs="仿宋_GB2312" w:hint="eastAsia"/>
          <w:color w:val="000000"/>
          <w:kern w:val="0"/>
          <w:sz w:val="32"/>
          <w:szCs w:val="32"/>
        </w:rPr>
        <w:t>精神</w:t>
      </w:r>
      <w:r w:rsidRPr="00DA3078">
        <w:rPr>
          <w:rFonts w:ascii="仿宋_GB2312" w:eastAsia="仿宋_GB2312" w:hAnsi="仿宋_GB2312" w:cs="仿宋_GB2312" w:hint="eastAsia"/>
          <w:color w:val="000000"/>
          <w:kern w:val="0"/>
          <w:sz w:val="32"/>
          <w:szCs w:val="32"/>
        </w:rPr>
        <w:t>，</w:t>
      </w:r>
      <w:r w:rsidR="008E76E7">
        <w:rPr>
          <w:rFonts w:ascii="仿宋_GB2312" w:eastAsia="仿宋_GB2312" w:hAnsi="仿宋_GB2312" w:cs="仿宋_GB2312" w:hint="eastAsia"/>
          <w:color w:val="000000"/>
          <w:kern w:val="0"/>
          <w:sz w:val="32"/>
          <w:szCs w:val="32"/>
        </w:rPr>
        <w:t>落实思想政治和意识形态工作责任制，</w:t>
      </w:r>
      <w:r w:rsidR="00B13E14">
        <w:rPr>
          <w:rFonts w:ascii="仿宋_GB2312" w:eastAsia="仿宋_GB2312" w:hAnsi="仿宋_GB2312" w:cs="仿宋_GB2312" w:hint="eastAsia"/>
          <w:color w:val="000000"/>
          <w:kern w:val="0"/>
          <w:sz w:val="32"/>
          <w:szCs w:val="32"/>
        </w:rPr>
        <w:t>压实</w:t>
      </w:r>
      <w:r w:rsidR="008E76E7" w:rsidRPr="008E76E7">
        <w:rPr>
          <w:rFonts w:ascii="仿宋_GB2312" w:eastAsia="仿宋_GB2312" w:hAnsi="仿宋_GB2312" w:cs="仿宋_GB2312" w:hint="eastAsia"/>
          <w:color w:val="000000"/>
          <w:kern w:val="0"/>
          <w:sz w:val="32"/>
          <w:szCs w:val="32"/>
        </w:rPr>
        <w:t>“四个责任”</w:t>
      </w:r>
      <w:r w:rsidR="00B13E14">
        <w:rPr>
          <w:rFonts w:ascii="仿宋_GB2312" w:eastAsia="仿宋_GB2312" w:hAnsi="仿宋_GB2312" w:cs="仿宋_GB2312" w:hint="eastAsia"/>
          <w:color w:val="000000"/>
          <w:kern w:val="0"/>
          <w:sz w:val="32"/>
          <w:szCs w:val="32"/>
        </w:rPr>
        <w:t>，落实</w:t>
      </w:r>
      <w:r w:rsidR="008E76E7">
        <w:rPr>
          <w:rFonts w:ascii="仿宋_GB2312" w:eastAsia="仿宋_GB2312" w:hAnsi="仿宋_GB2312" w:cs="仿宋_GB2312" w:hint="eastAsia"/>
          <w:color w:val="000000"/>
          <w:kern w:val="0"/>
          <w:sz w:val="32"/>
          <w:szCs w:val="32"/>
        </w:rPr>
        <w:t>“四项机制”</w:t>
      </w:r>
      <w:r w:rsidR="00B13E14">
        <w:rPr>
          <w:rFonts w:ascii="仿宋_GB2312" w:eastAsia="仿宋_GB2312" w:hAnsi="仿宋_GB2312" w:cs="仿宋_GB2312" w:hint="eastAsia"/>
          <w:color w:val="000000"/>
          <w:kern w:val="0"/>
          <w:sz w:val="32"/>
          <w:szCs w:val="32"/>
        </w:rPr>
        <w:t>，确保</w:t>
      </w:r>
      <w:r w:rsidR="008E76E7">
        <w:rPr>
          <w:rFonts w:ascii="仿宋_GB2312" w:eastAsia="仿宋_GB2312" w:hAnsi="仿宋_GB2312" w:cs="仿宋_GB2312" w:hint="eastAsia"/>
          <w:color w:val="000000"/>
          <w:kern w:val="0"/>
          <w:sz w:val="32"/>
          <w:szCs w:val="32"/>
        </w:rPr>
        <w:t>“六大阵地”</w:t>
      </w:r>
      <w:r w:rsidR="00B13E14">
        <w:rPr>
          <w:rFonts w:ascii="仿宋_GB2312" w:eastAsia="仿宋_GB2312" w:hAnsi="仿宋_GB2312" w:cs="仿宋_GB2312" w:hint="eastAsia"/>
          <w:color w:val="000000"/>
          <w:kern w:val="0"/>
          <w:sz w:val="32"/>
          <w:szCs w:val="32"/>
        </w:rPr>
        <w:t>安全，</w:t>
      </w:r>
      <w:r w:rsidR="001C5D5B" w:rsidRPr="008E76E7">
        <w:rPr>
          <w:rFonts w:ascii="仿宋_GB2312" w:eastAsia="仿宋_GB2312" w:hAnsi="仿宋_GB2312" w:cs="仿宋_GB2312" w:hint="eastAsia"/>
          <w:color w:val="000000"/>
          <w:kern w:val="0"/>
          <w:sz w:val="32"/>
          <w:szCs w:val="32"/>
        </w:rPr>
        <w:t>组织</w:t>
      </w:r>
      <w:r w:rsidR="00B13E14">
        <w:rPr>
          <w:rFonts w:ascii="仿宋_GB2312" w:eastAsia="仿宋_GB2312" w:hAnsi="仿宋_GB2312" w:cs="仿宋_GB2312" w:hint="eastAsia"/>
          <w:color w:val="000000"/>
          <w:kern w:val="0"/>
          <w:sz w:val="32"/>
          <w:szCs w:val="32"/>
        </w:rPr>
        <w:t>开展</w:t>
      </w:r>
      <w:r w:rsidR="001C5D5B" w:rsidRPr="008E76E7">
        <w:rPr>
          <w:rFonts w:ascii="仿宋_GB2312" w:eastAsia="仿宋_GB2312" w:hAnsi="仿宋_GB2312" w:cs="仿宋_GB2312" w:hint="eastAsia"/>
          <w:color w:val="000000"/>
          <w:kern w:val="0"/>
          <w:sz w:val="32"/>
          <w:szCs w:val="32"/>
        </w:rPr>
        <w:t>全院宗教政策法规的学习培训，定期开展党员干部、学生、外来人员信教情况及校园传教等活动的排查，做好抵御和防范校园传教渗透工作</w:t>
      </w:r>
      <w:r w:rsidR="001C5D5B">
        <w:rPr>
          <w:rFonts w:ascii="仿宋_GB2312" w:eastAsia="仿宋_GB2312" w:hAnsi="仿宋_GB2312" w:cs="仿宋_GB2312" w:hint="eastAsia"/>
          <w:color w:val="000000"/>
          <w:kern w:val="0"/>
          <w:sz w:val="32"/>
          <w:szCs w:val="32"/>
        </w:rPr>
        <w:t>。</w:t>
      </w:r>
      <w:r w:rsidR="008E76E7" w:rsidRPr="008E76E7">
        <w:rPr>
          <w:rFonts w:ascii="仿宋_GB2312" w:eastAsia="仿宋_GB2312" w:hAnsi="仿宋_GB2312" w:cs="仿宋_GB2312" w:hint="eastAsia"/>
          <w:color w:val="000000"/>
          <w:kern w:val="0"/>
          <w:sz w:val="32"/>
          <w:szCs w:val="32"/>
        </w:rPr>
        <w:t>召开思想政治工作</w:t>
      </w:r>
      <w:r w:rsidR="00B13E14">
        <w:rPr>
          <w:rFonts w:ascii="仿宋_GB2312" w:eastAsia="仿宋_GB2312" w:hAnsi="仿宋_GB2312" w:cs="仿宋_GB2312" w:hint="eastAsia"/>
          <w:color w:val="000000"/>
          <w:kern w:val="0"/>
          <w:sz w:val="32"/>
          <w:szCs w:val="32"/>
        </w:rPr>
        <w:t>专题</w:t>
      </w:r>
      <w:r w:rsidR="008E76E7" w:rsidRPr="008E76E7">
        <w:rPr>
          <w:rFonts w:ascii="仿宋_GB2312" w:eastAsia="仿宋_GB2312" w:hAnsi="仿宋_GB2312" w:cs="仿宋_GB2312" w:hint="eastAsia"/>
          <w:color w:val="000000"/>
          <w:kern w:val="0"/>
          <w:sz w:val="32"/>
          <w:szCs w:val="32"/>
        </w:rPr>
        <w:t>会议，对学院思政工作再动员、再安排、再部署</w:t>
      </w:r>
      <w:r w:rsidR="001C5D5B">
        <w:rPr>
          <w:rFonts w:ascii="仿宋_GB2312" w:eastAsia="仿宋_GB2312" w:hAnsi="仿宋_GB2312" w:cs="仿宋_GB2312" w:hint="eastAsia"/>
          <w:color w:val="000000"/>
          <w:kern w:val="0"/>
          <w:sz w:val="32"/>
          <w:szCs w:val="32"/>
        </w:rPr>
        <w:t>，</w:t>
      </w:r>
      <w:r w:rsidR="001C5D5B" w:rsidRPr="008E76E7">
        <w:rPr>
          <w:rFonts w:ascii="仿宋_GB2312" w:eastAsia="仿宋_GB2312" w:hAnsi="仿宋_GB2312" w:cs="仿宋_GB2312" w:hint="eastAsia"/>
          <w:color w:val="000000"/>
          <w:kern w:val="0"/>
          <w:sz w:val="32"/>
          <w:szCs w:val="32"/>
        </w:rPr>
        <w:t>做好迎接</w:t>
      </w:r>
      <w:proofErr w:type="gramStart"/>
      <w:r w:rsidR="001C5D5B" w:rsidRPr="008E76E7">
        <w:rPr>
          <w:rFonts w:ascii="仿宋_GB2312" w:eastAsia="仿宋_GB2312" w:hAnsi="仿宋_GB2312" w:cs="仿宋_GB2312" w:hint="eastAsia"/>
          <w:color w:val="000000"/>
          <w:kern w:val="0"/>
          <w:sz w:val="32"/>
          <w:szCs w:val="32"/>
        </w:rPr>
        <w:t>思政检查</w:t>
      </w:r>
      <w:proofErr w:type="gramEnd"/>
      <w:r w:rsidR="001C5D5B" w:rsidRPr="008E76E7">
        <w:rPr>
          <w:rFonts w:ascii="仿宋_GB2312" w:eastAsia="仿宋_GB2312" w:hAnsi="仿宋_GB2312" w:cs="仿宋_GB2312" w:hint="eastAsia"/>
          <w:color w:val="000000"/>
          <w:kern w:val="0"/>
          <w:sz w:val="32"/>
          <w:szCs w:val="32"/>
        </w:rPr>
        <w:t>准备工作</w:t>
      </w:r>
      <w:r w:rsidR="008E76E7" w:rsidRPr="008E76E7">
        <w:rPr>
          <w:rFonts w:ascii="仿宋_GB2312" w:eastAsia="仿宋_GB2312" w:hAnsi="仿宋_GB2312" w:cs="仿宋_GB2312" w:hint="eastAsia"/>
          <w:color w:val="000000"/>
          <w:kern w:val="0"/>
          <w:sz w:val="32"/>
          <w:szCs w:val="32"/>
        </w:rPr>
        <w:t>；</w:t>
      </w:r>
      <w:r w:rsidR="009D2174" w:rsidRPr="008E76E7">
        <w:rPr>
          <w:rFonts w:ascii="仿宋_GB2312" w:eastAsia="仿宋_GB2312" w:hAnsi="仿宋_GB2312" w:cs="仿宋_GB2312" w:hint="eastAsia"/>
          <w:color w:val="000000"/>
          <w:kern w:val="0"/>
          <w:sz w:val="32"/>
          <w:szCs w:val="32"/>
        </w:rPr>
        <w:t>以开展“</w:t>
      </w:r>
      <w:r w:rsidR="00B13E14">
        <w:rPr>
          <w:rFonts w:ascii="仿宋_GB2312" w:eastAsia="仿宋_GB2312" w:hAnsi="仿宋_GB2312" w:cs="仿宋_GB2312" w:hint="eastAsia"/>
          <w:color w:val="000000"/>
          <w:kern w:val="0"/>
          <w:sz w:val="32"/>
          <w:szCs w:val="32"/>
        </w:rPr>
        <w:t>新时代</w:t>
      </w:r>
      <w:r w:rsidR="009D2174" w:rsidRPr="008E76E7">
        <w:rPr>
          <w:rFonts w:ascii="仿宋_GB2312" w:eastAsia="仿宋_GB2312" w:hAnsi="仿宋_GB2312" w:cs="仿宋_GB2312" w:hint="eastAsia"/>
          <w:color w:val="000000"/>
          <w:kern w:val="0"/>
          <w:sz w:val="32"/>
          <w:szCs w:val="32"/>
        </w:rPr>
        <w:t>讲习所”“道德讲堂”“教授讲坛”“文化大讲堂”等“公开课”为抓手，</w:t>
      </w:r>
      <w:r w:rsidR="009D2174">
        <w:rPr>
          <w:rFonts w:ascii="仿宋_GB2312" w:eastAsia="仿宋_GB2312" w:hAnsi="仿宋_GB2312" w:cs="仿宋_GB2312" w:hint="eastAsia"/>
          <w:color w:val="000000"/>
          <w:kern w:val="0"/>
          <w:sz w:val="32"/>
          <w:szCs w:val="32"/>
        </w:rPr>
        <w:t>加大思想政治教育；推行“课程思政”改革，推动知识传授、能力培养与</w:t>
      </w:r>
      <w:r w:rsidR="009D2174">
        <w:rPr>
          <w:rFonts w:ascii="仿宋_GB2312" w:eastAsia="仿宋_GB2312" w:hAnsi="仿宋_GB2312" w:cs="仿宋_GB2312" w:hint="eastAsia"/>
          <w:color w:val="000000"/>
          <w:kern w:val="0"/>
          <w:sz w:val="32"/>
          <w:szCs w:val="32"/>
        </w:rPr>
        <w:lastRenderedPageBreak/>
        <w:t>理想信念、价值理念、道德观念教育的有机结合。</w:t>
      </w:r>
    </w:p>
    <w:p w:rsidR="00E1189B" w:rsidRPr="007B4D9C" w:rsidRDefault="00E1189B" w:rsidP="007B4D9C">
      <w:pPr>
        <w:spacing w:line="560" w:lineRule="exact"/>
        <w:ind w:firstLineChars="200" w:firstLine="643"/>
        <w:rPr>
          <w:rFonts w:ascii="楷体_GB2312" w:eastAsia="楷体_GB2312" w:hAnsi="仿宋_GB2312" w:cs="仿宋_GB2312"/>
          <w:b/>
          <w:color w:val="000000"/>
          <w:kern w:val="0"/>
          <w:sz w:val="32"/>
          <w:szCs w:val="32"/>
        </w:rPr>
      </w:pPr>
      <w:r w:rsidRPr="007B4D9C">
        <w:rPr>
          <w:rFonts w:ascii="楷体_GB2312" w:eastAsia="楷体_GB2312" w:hAnsi="仿宋_GB2312" w:cs="仿宋_GB2312" w:hint="eastAsia"/>
          <w:b/>
          <w:color w:val="000000"/>
          <w:kern w:val="0"/>
          <w:sz w:val="32"/>
          <w:szCs w:val="32"/>
        </w:rPr>
        <w:t>3.坚持以</w:t>
      </w:r>
      <w:r w:rsidR="00DF2C63" w:rsidRPr="007B4D9C">
        <w:rPr>
          <w:rFonts w:ascii="楷体_GB2312" w:eastAsia="楷体_GB2312" w:hAnsi="仿宋_GB2312" w:cs="仿宋_GB2312" w:hint="eastAsia"/>
          <w:b/>
          <w:color w:val="000000"/>
          <w:kern w:val="0"/>
          <w:sz w:val="32"/>
          <w:szCs w:val="32"/>
        </w:rPr>
        <w:t>“省部共建”为抓手，推动学院特色发展。</w:t>
      </w:r>
    </w:p>
    <w:p w:rsidR="008E76E7" w:rsidRDefault="008E76E7">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进一步深化与国家民委直属高校中南民族大学和大连民族大学合作，争取在师资、教学、科研等方面给予帮扶支持。</w:t>
      </w:r>
      <w:r>
        <w:rPr>
          <w:rFonts w:ascii="仿宋_GB2312" w:eastAsia="仿宋_GB2312" w:hint="eastAsia"/>
          <w:sz w:val="32"/>
          <w:szCs w:val="32"/>
        </w:rPr>
        <w:t>向国家民委争取在我院设立“民族中兽药重点开放实验室”、第二批国家民委人文社会科学重点研究基地和“一带一路”重点研究基地。</w:t>
      </w:r>
    </w:p>
    <w:p w:rsidR="00DF2C63" w:rsidRPr="007B4D9C" w:rsidRDefault="00DF2C63" w:rsidP="007B4D9C">
      <w:pPr>
        <w:spacing w:line="560" w:lineRule="exact"/>
        <w:ind w:firstLineChars="200" w:firstLine="643"/>
        <w:rPr>
          <w:rFonts w:ascii="楷体_GB2312" w:eastAsia="楷体_GB2312" w:hAnsi="仿宋_GB2312" w:cs="仿宋_GB2312"/>
          <w:b/>
          <w:color w:val="000000"/>
          <w:kern w:val="0"/>
          <w:sz w:val="32"/>
          <w:szCs w:val="32"/>
        </w:rPr>
      </w:pPr>
      <w:r w:rsidRPr="007B4D9C">
        <w:rPr>
          <w:rFonts w:ascii="楷体_GB2312" w:eastAsia="楷体_GB2312" w:hAnsi="仿宋_GB2312" w:cs="仿宋_GB2312" w:hint="eastAsia"/>
          <w:b/>
          <w:color w:val="000000"/>
          <w:kern w:val="0"/>
          <w:sz w:val="32"/>
          <w:szCs w:val="32"/>
        </w:rPr>
        <w:t>4.坚持以优质高校</w:t>
      </w:r>
      <w:r w:rsidR="005B6C49">
        <w:rPr>
          <w:rFonts w:ascii="楷体_GB2312" w:eastAsia="楷体_GB2312" w:hAnsi="仿宋_GB2312" w:cs="仿宋_GB2312" w:hint="eastAsia"/>
          <w:b/>
          <w:color w:val="000000"/>
          <w:kern w:val="0"/>
          <w:sz w:val="32"/>
          <w:szCs w:val="32"/>
        </w:rPr>
        <w:t>创建</w:t>
      </w:r>
      <w:r w:rsidRPr="007B4D9C">
        <w:rPr>
          <w:rFonts w:ascii="楷体_GB2312" w:eastAsia="楷体_GB2312" w:hAnsi="仿宋_GB2312" w:cs="仿宋_GB2312" w:hint="eastAsia"/>
          <w:b/>
          <w:color w:val="000000"/>
          <w:kern w:val="0"/>
          <w:sz w:val="32"/>
          <w:szCs w:val="32"/>
        </w:rPr>
        <w:t>为</w:t>
      </w:r>
      <w:r w:rsidR="005B6C49">
        <w:rPr>
          <w:rFonts w:ascii="楷体_GB2312" w:eastAsia="楷体_GB2312" w:hAnsi="仿宋_GB2312" w:cs="仿宋_GB2312" w:hint="eastAsia"/>
          <w:b/>
          <w:color w:val="000000"/>
          <w:kern w:val="0"/>
          <w:sz w:val="32"/>
          <w:szCs w:val="32"/>
        </w:rPr>
        <w:t>目标</w:t>
      </w:r>
      <w:r w:rsidRPr="007B4D9C">
        <w:rPr>
          <w:rFonts w:ascii="楷体_GB2312" w:eastAsia="楷体_GB2312" w:hAnsi="仿宋_GB2312" w:cs="仿宋_GB2312" w:hint="eastAsia"/>
          <w:b/>
          <w:color w:val="000000"/>
          <w:kern w:val="0"/>
          <w:sz w:val="32"/>
          <w:szCs w:val="32"/>
        </w:rPr>
        <w:t>，深化学院内涵建设。</w:t>
      </w:r>
    </w:p>
    <w:p w:rsidR="008E76E7" w:rsidRDefault="00DE6921">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int="eastAsia"/>
          <w:sz w:val="32"/>
          <w:szCs w:val="32"/>
        </w:rPr>
        <w:t>积极贯彻落实</w:t>
      </w:r>
      <w:r w:rsidR="00FF3D3A">
        <w:rPr>
          <w:rFonts w:ascii="仿宋_GB2312" w:eastAsia="仿宋_GB2312" w:hint="eastAsia"/>
          <w:sz w:val="32"/>
          <w:szCs w:val="32"/>
        </w:rPr>
        <w:t>《贵州省推进教育现代化建设特色教育强省实施纲要（2018—2027年）》</w:t>
      </w:r>
      <w:r w:rsidR="008E76E7">
        <w:rPr>
          <w:rFonts w:ascii="仿宋_GB2312" w:eastAsia="仿宋_GB2312" w:hAnsi="仿宋_GB2312" w:cs="仿宋_GB2312" w:hint="eastAsia"/>
          <w:sz w:val="32"/>
          <w:szCs w:val="32"/>
        </w:rPr>
        <w:t>，</w:t>
      </w:r>
      <w:r w:rsidR="00FF3D3A">
        <w:rPr>
          <w:rFonts w:ascii="仿宋_GB2312" w:eastAsia="仿宋_GB2312" w:hint="eastAsia"/>
          <w:sz w:val="32"/>
          <w:szCs w:val="32"/>
        </w:rPr>
        <w:t>严格按照</w:t>
      </w:r>
      <w:r w:rsidR="00181844">
        <w:rPr>
          <w:rFonts w:ascii="仿宋_GB2312" w:eastAsia="仿宋_GB2312" w:hint="eastAsia"/>
          <w:sz w:val="32"/>
          <w:szCs w:val="32"/>
        </w:rPr>
        <w:t>项目</w:t>
      </w:r>
      <w:r w:rsidR="00FF3D3A">
        <w:rPr>
          <w:rFonts w:ascii="仿宋_GB2312" w:eastAsia="仿宋_GB2312" w:hint="eastAsia"/>
          <w:sz w:val="32"/>
          <w:szCs w:val="32"/>
        </w:rPr>
        <w:t>《建设方案》和《任务书》要求，</w:t>
      </w:r>
      <w:r w:rsidR="008E76E7">
        <w:rPr>
          <w:rFonts w:ascii="仿宋_GB2312" w:eastAsia="仿宋_GB2312" w:hAnsi="仿宋_GB2312" w:cs="仿宋_GB2312" w:hint="eastAsia"/>
          <w:sz w:val="32"/>
          <w:szCs w:val="32"/>
        </w:rPr>
        <w:t>加快</w:t>
      </w:r>
      <w:r w:rsidR="00FF3D3A">
        <w:rPr>
          <w:rFonts w:ascii="仿宋_GB2312" w:eastAsia="仿宋_GB2312" w:hAnsi="仿宋_GB2312" w:cs="仿宋_GB2312" w:hint="eastAsia"/>
          <w:sz w:val="32"/>
          <w:szCs w:val="32"/>
        </w:rPr>
        <w:t>推进</w:t>
      </w:r>
      <w:r w:rsidR="008E76E7">
        <w:rPr>
          <w:rFonts w:ascii="仿宋_GB2312" w:eastAsia="仿宋_GB2312" w:hAnsi="仿宋_GB2312" w:cs="仿宋_GB2312" w:hint="eastAsia"/>
          <w:sz w:val="32"/>
          <w:szCs w:val="32"/>
        </w:rPr>
        <w:t>10大类30个项目的建设</w:t>
      </w:r>
      <w:r w:rsidR="00FF3D3A">
        <w:rPr>
          <w:rFonts w:ascii="仿宋_GB2312" w:eastAsia="仿宋_GB2312" w:hAnsi="仿宋_GB2312" w:cs="仿宋_GB2312" w:hint="eastAsia"/>
          <w:sz w:val="32"/>
          <w:szCs w:val="32"/>
        </w:rPr>
        <w:t>进度</w:t>
      </w:r>
      <w:r w:rsidR="008E76E7">
        <w:rPr>
          <w:rFonts w:ascii="仿宋_GB2312" w:eastAsia="仿宋_GB2312" w:hAnsi="仿宋_GB2312" w:cs="仿宋_GB2312" w:hint="eastAsia"/>
          <w:sz w:val="32"/>
          <w:szCs w:val="32"/>
        </w:rPr>
        <w:t>，</w:t>
      </w:r>
      <w:r w:rsidR="00FF3D3A">
        <w:rPr>
          <w:rFonts w:ascii="仿宋_GB2312" w:eastAsia="仿宋_GB2312" w:hint="eastAsia"/>
          <w:sz w:val="32"/>
          <w:szCs w:val="32"/>
        </w:rPr>
        <w:t>确保按期高质量完成各项建设任务，做好两个“行动计划”验收准备，做好国家优质校和“特高校”申报准备</w:t>
      </w:r>
      <w:r w:rsidR="008E76E7">
        <w:rPr>
          <w:rFonts w:ascii="仿宋_GB2312" w:eastAsia="仿宋_GB2312" w:hAnsi="仿宋_GB2312" w:cs="仿宋_GB2312" w:hint="eastAsia"/>
          <w:sz w:val="32"/>
          <w:szCs w:val="32"/>
        </w:rPr>
        <w:t>。</w:t>
      </w:r>
    </w:p>
    <w:p w:rsidR="00DF2C63" w:rsidRPr="007B4D9C" w:rsidRDefault="00DF2C63" w:rsidP="007B4D9C">
      <w:pPr>
        <w:spacing w:line="560" w:lineRule="exact"/>
        <w:ind w:firstLineChars="200" w:firstLine="643"/>
        <w:rPr>
          <w:rFonts w:ascii="楷体_GB2312" w:eastAsia="楷体_GB2312" w:hAnsi="仿宋_GB2312" w:cs="仿宋_GB2312"/>
          <w:b/>
          <w:color w:val="000000"/>
          <w:kern w:val="0"/>
          <w:sz w:val="32"/>
          <w:szCs w:val="32"/>
        </w:rPr>
      </w:pPr>
      <w:r w:rsidRPr="007B4D9C">
        <w:rPr>
          <w:rFonts w:ascii="楷体_GB2312" w:eastAsia="楷体_GB2312" w:hAnsi="仿宋_GB2312" w:cs="仿宋_GB2312" w:hint="eastAsia"/>
          <w:b/>
          <w:color w:val="000000"/>
          <w:kern w:val="0"/>
          <w:sz w:val="32"/>
          <w:szCs w:val="32"/>
        </w:rPr>
        <w:t>5.坚持以</w:t>
      </w:r>
      <w:proofErr w:type="gramStart"/>
      <w:r w:rsidRPr="007B4D9C">
        <w:rPr>
          <w:rFonts w:ascii="楷体_GB2312" w:eastAsia="楷体_GB2312" w:hAnsi="仿宋_GB2312" w:cs="仿宋_GB2312" w:hint="eastAsia"/>
          <w:b/>
          <w:color w:val="000000"/>
          <w:kern w:val="0"/>
          <w:sz w:val="32"/>
          <w:szCs w:val="32"/>
        </w:rPr>
        <w:t>教学诊改工作</w:t>
      </w:r>
      <w:proofErr w:type="gramEnd"/>
      <w:r w:rsidRPr="007B4D9C">
        <w:rPr>
          <w:rFonts w:ascii="楷体_GB2312" w:eastAsia="楷体_GB2312" w:hAnsi="仿宋_GB2312" w:cs="仿宋_GB2312" w:hint="eastAsia"/>
          <w:b/>
          <w:color w:val="000000"/>
          <w:kern w:val="0"/>
          <w:sz w:val="32"/>
          <w:szCs w:val="32"/>
        </w:rPr>
        <w:t>为载体，健全质量保证体系。</w:t>
      </w:r>
    </w:p>
    <w:p w:rsidR="00477043" w:rsidRDefault="0047704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int="eastAsia"/>
          <w:sz w:val="32"/>
          <w:szCs w:val="32"/>
        </w:rPr>
        <w:t>严格按照教育部备案的《建设与运行方案》，推进全国职业院校教学诊断与改进试点工作，</w:t>
      </w:r>
      <w:r w:rsidR="00885F75">
        <w:rPr>
          <w:rFonts w:ascii="仿宋_GB2312" w:eastAsia="仿宋_GB2312" w:hint="eastAsia"/>
          <w:sz w:val="32"/>
          <w:szCs w:val="32"/>
        </w:rPr>
        <w:t>按照</w:t>
      </w:r>
      <w:r>
        <w:rPr>
          <w:rFonts w:ascii="仿宋_GB2312" w:eastAsia="仿宋_GB2312" w:hint="eastAsia"/>
          <w:sz w:val="32"/>
          <w:szCs w:val="32"/>
        </w:rPr>
        <w:t>目标体系和标准体系开展运行与诊断，</w:t>
      </w:r>
      <w:r w:rsidR="00885F75">
        <w:rPr>
          <w:rFonts w:ascii="仿宋_GB2312" w:eastAsia="仿宋_GB2312" w:hint="eastAsia"/>
          <w:sz w:val="32"/>
          <w:szCs w:val="32"/>
        </w:rPr>
        <w:t>加快智慧校园建设，</w:t>
      </w:r>
      <w:r>
        <w:rPr>
          <w:rFonts w:ascii="仿宋_GB2312" w:eastAsia="仿宋_GB2312" w:hint="eastAsia"/>
          <w:sz w:val="32"/>
          <w:szCs w:val="32"/>
        </w:rPr>
        <w:t>做好教育部专家委员会复核工作。</w:t>
      </w:r>
    </w:p>
    <w:p w:rsidR="00DF2C63" w:rsidRPr="007B4D9C" w:rsidRDefault="00DF2C63" w:rsidP="007B4D9C">
      <w:pPr>
        <w:spacing w:line="560" w:lineRule="exact"/>
        <w:ind w:firstLineChars="200" w:firstLine="643"/>
        <w:rPr>
          <w:rFonts w:ascii="楷体_GB2312" w:eastAsia="楷体_GB2312" w:hAnsi="仿宋_GB2312" w:cs="仿宋_GB2312"/>
          <w:b/>
          <w:color w:val="000000"/>
          <w:kern w:val="0"/>
          <w:sz w:val="32"/>
          <w:szCs w:val="32"/>
        </w:rPr>
      </w:pPr>
      <w:r w:rsidRPr="007B4D9C">
        <w:rPr>
          <w:rFonts w:ascii="楷体_GB2312" w:eastAsia="楷体_GB2312" w:hAnsi="仿宋_GB2312" w:cs="仿宋_GB2312" w:hint="eastAsia"/>
          <w:b/>
          <w:color w:val="000000"/>
          <w:kern w:val="0"/>
          <w:sz w:val="32"/>
          <w:szCs w:val="32"/>
        </w:rPr>
        <w:t>6.坚持以教育教学改革为</w:t>
      </w:r>
      <w:r w:rsidR="004E1549" w:rsidRPr="007B4D9C">
        <w:rPr>
          <w:rFonts w:ascii="楷体_GB2312" w:eastAsia="楷体_GB2312" w:hAnsi="仿宋_GB2312" w:cs="仿宋_GB2312" w:hint="eastAsia"/>
          <w:b/>
          <w:color w:val="000000"/>
          <w:kern w:val="0"/>
          <w:sz w:val="32"/>
          <w:szCs w:val="32"/>
        </w:rPr>
        <w:t>核心</w:t>
      </w:r>
      <w:r w:rsidRPr="007B4D9C">
        <w:rPr>
          <w:rFonts w:ascii="楷体_GB2312" w:eastAsia="楷体_GB2312" w:hAnsi="仿宋_GB2312" w:cs="仿宋_GB2312" w:hint="eastAsia"/>
          <w:b/>
          <w:color w:val="000000"/>
          <w:kern w:val="0"/>
          <w:sz w:val="32"/>
          <w:szCs w:val="32"/>
        </w:rPr>
        <w:t>，提高人才培养质量。</w:t>
      </w:r>
    </w:p>
    <w:p w:rsidR="003A7BEF" w:rsidRDefault="003A7BEF">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积极落实</w:t>
      </w:r>
      <w:r w:rsidRPr="003A7BEF">
        <w:rPr>
          <w:rFonts w:ascii="仿宋_GB2312" w:eastAsia="仿宋_GB2312" w:hAnsi="仿宋_GB2312" w:cs="仿宋_GB2312" w:hint="eastAsia"/>
          <w:color w:val="000000"/>
          <w:kern w:val="0"/>
          <w:sz w:val="32"/>
          <w:szCs w:val="32"/>
        </w:rPr>
        <w:t>《国家职业教育改革实施方案》</w:t>
      </w:r>
      <w:r>
        <w:rPr>
          <w:rFonts w:ascii="仿宋_GB2312" w:eastAsia="仿宋_GB2312" w:hAnsi="仿宋_GB2312" w:cs="仿宋_GB2312" w:hint="eastAsia"/>
          <w:color w:val="000000"/>
          <w:kern w:val="0"/>
          <w:sz w:val="32"/>
          <w:szCs w:val="32"/>
        </w:rPr>
        <w:t>，</w:t>
      </w:r>
      <w:r w:rsidR="002D13C8">
        <w:rPr>
          <w:rFonts w:ascii="仿宋_GB2312" w:eastAsia="仿宋_GB2312" w:hAnsi="仿宋_GB2312" w:cs="仿宋_GB2312" w:hint="eastAsia"/>
          <w:color w:val="000000"/>
          <w:kern w:val="0"/>
          <w:sz w:val="32"/>
          <w:szCs w:val="32"/>
        </w:rPr>
        <w:t>继续</w:t>
      </w:r>
      <w:r w:rsidR="003E028A">
        <w:rPr>
          <w:rFonts w:ascii="仿宋_GB2312" w:eastAsia="仿宋_GB2312" w:hAnsi="仿宋_GB2312" w:cs="仿宋_GB2312" w:hint="eastAsia"/>
          <w:color w:val="000000"/>
          <w:kern w:val="0"/>
          <w:sz w:val="32"/>
          <w:szCs w:val="32"/>
        </w:rPr>
        <w:t>完善二级管理制度，推行辅导员工作绩效和课时绩效二级管理，</w:t>
      </w:r>
      <w:r w:rsidR="007B4D9C">
        <w:rPr>
          <w:rFonts w:ascii="仿宋_GB2312" w:eastAsia="仿宋_GB2312" w:hAnsi="仿宋_GB2312" w:cs="仿宋_GB2312" w:hint="eastAsia"/>
          <w:color w:val="000000"/>
          <w:kern w:val="0"/>
          <w:sz w:val="32"/>
          <w:szCs w:val="32"/>
        </w:rPr>
        <w:t>加强师资队伍建设，</w:t>
      </w:r>
      <w:r w:rsidR="002D13C8">
        <w:rPr>
          <w:rFonts w:ascii="仿宋_GB2312" w:eastAsia="仿宋_GB2312" w:hAnsi="仿宋_GB2312" w:cs="仿宋_GB2312" w:hint="eastAsia"/>
          <w:color w:val="000000"/>
          <w:kern w:val="0"/>
          <w:sz w:val="32"/>
          <w:szCs w:val="32"/>
        </w:rPr>
        <w:t>调整专业结构，优化人才培养方案，</w:t>
      </w:r>
      <w:r w:rsidR="007B4D9C">
        <w:rPr>
          <w:rFonts w:ascii="仿宋_GB2312" w:eastAsia="仿宋_GB2312" w:hAnsi="仿宋_GB2312" w:cs="仿宋_GB2312" w:hint="eastAsia"/>
          <w:color w:val="000000"/>
          <w:kern w:val="0"/>
          <w:sz w:val="32"/>
          <w:szCs w:val="32"/>
        </w:rPr>
        <w:t>推进课程建设和教学资源库建设，</w:t>
      </w:r>
      <w:r w:rsidR="004D4F2D">
        <w:rPr>
          <w:rFonts w:ascii="仿宋_GB2312" w:eastAsia="仿宋_GB2312" w:hAnsi="仿宋_GB2312" w:cs="仿宋_GB2312" w:hint="eastAsia"/>
          <w:sz w:val="32"/>
          <w:szCs w:val="32"/>
        </w:rPr>
        <w:t>打造高水平实训基地</w:t>
      </w:r>
      <w:r w:rsidR="00FD1F26">
        <w:rPr>
          <w:rFonts w:ascii="仿宋_GB2312" w:eastAsia="仿宋_GB2312" w:hAnsi="仿宋_GB2312" w:cs="仿宋_GB2312" w:hint="eastAsia"/>
          <w:sz w:val="32"/>
          <w:szCs w:val="32"/>
        </w:rPr>
        <w:t>，</w:t>
      </w:r>
      <w:r w:rsidR="003E028A">
        <w:rPr>
          <w:rFonts w:ascii="仿宋_GB2312" w:eastAsia="仿宋_GB2312" w:hAnsi="仿宋_GB2312" w:cs="仿宋_GB2312" w:hint="eastAsia"/>
          <w:sz w:val="32"/>
          <w:szCs w:val="32"/>
        </w:rPr>
        <w:t>深化产教融合、校企合作，</w:t>
      </w:r>
      <w:r w:rsidR="00E32BDB">
        <w:rPr>
          <w:rFonts w:ascii="仿宋_GB2312" w:eastAsia="仿宋_GB2312" w:hAnsi="仿宋_GB2312" w:cs="仿宋_GB2312" w:hint="eastAsia"/>
          <w:sz w:val="32"/>
          <w:szCs w:val="32"/>
        </w:rPr>
        <w:t>实施1+X证书制度，</w:t>
      </w:r>
      <w:r w:rsidR="00885F75">
        <w:rPr>
          <w:rFonts w:ascii="仿宋_GB2312" w:eastAsia="仿宋_GB2312" w:hAnsi="仿宋_GB2312" w:cs="仿宋_GB2312" w:hint="eastAsia"/>
          <w:sz w:val="32"/>
          <w:szCs w:val="32"/>
        </w:rPr>
        <w:t>全面提升</w:t>
      </w:r>
      <w:r w:rsidR="00BC3DE6">
        <w:rPr>
          <w:rFonts w:ascii="仿宋_GB2312" w:eastAsia="仿宋_GB2312" w:hAnsi="仿宋_GB2312" w:cs="仿宋_GB2312" w:hint="eastAsia"/>
          <w:sz w:val="32"/>
          <w:szCs w:val="32"/>
        </w:rPr>
        <w:t>人才培养</w:t>
      </w:r>
      <w:r w:rsidR="00BC3DE6">
        <w:rPr>
          <w:rFonts w:ascii="仿宋_GB2312" w:eastAsia="仿宋_GB2312" w:hAnsi="仿宋_GB2312" w:cs="仿宋_GB2312" w:hint="eastAsia"/>
          <w:sz w:val="32"/>
          <w:szCs w:val="32"/>
        </w:rPr>
        <w:lastRenderedPageBreak/>
        <w:t>质量</w:t>
      </w:r>
      <w:r w:rsidR="007B4D9C">
        <w:rPr>
          <w:rFonts w:ascii="仿宋_GB2312" w:eastAsia="仿宋_GB2312" w:hAnsi="仿宋_GB2312" w:cs="仿宋_GB2312" w:hint="eastAsia"/>
          <w:sz w:val="32"/>
          <w:szCs w:val="32"/>
        </w:rPr>
        <w:t>。</w:t>
      </w:r>
    </w:p>
    <w:p w:rsidR="002836F5" w:rsidRPr="007B4D9C" w:rsidRDefault="00DF2C63" w:rsidP="007B4D9C">
      <w:pPr>
        <w:spacing w:line="560" w:lineRule="exact"/>
        <w:ind w:firstLineChars="200" w:firstLine="643"/>
        <w:rPr>
          <w:rFonts w:ascii="楷体_GB2312" w:eastAsia="楷体_GB2312" w:hAnsi="仿宋_GB2312" w:cs="仿宋_GB2312"/>
          <w:b/>
          <w:color w:val="000000"/>
          <w:kern w:val="0"/>
          <w:sz w:val="32"/>
          <w:szCs w:val="32"/>
        </w:rPr>
      </w:pPr>
      <w:r w:rsidRPr="007B4D9C">
        <w:rPr>
          <w:rFonts w:ascii="楷体_GB2312" w:eastAsia="楷体_GB2312" w:hAnsi="仿宋_GB2312" w:cs="仿宋_GB2312" w:hint="eastAsia"/>
          <w:b/>
          <w:color w:val="000000"/>
          <w:kern w:val="0"/>
          <w:sz w:val="32"/>
          <w:szCs w:val="32"/>
        </w:rPr>
        <w:t>7.坚持以科学研究</w:t>
      </w:r>
      <w:r w:rsidR="00295F21">
        <w:rPr>
          <w:rFonts w:ascii="楷体_GB2312" w:eastAsia="楷体_GB2312" w:hAnsi="仿宋_GB2312" w:cs="仿宋_GB2312" w:hint="eastAsia"/>
          <w:b/>
          <w:color w:val="000000"/>
          <w:kern w:val="0"/>
          <w:sz w:val="32"/>
          <w:szCs w:val="32"/>
        </w:rPr>
        <w:t>创新</w:t>
      </w:r>
      <w:r w:rsidRPr="007B4D9C">
        <w:rPr>
          <w:rFonts w:ascii="楷体_GB2312" w:eastAsia="楷体_GB2312" w:hAnsi="仿宋_GB2312" w:cs="仿宋_GB2312" w:hint="eastAsia"/>
          <w:b/>
          <w:color w:val="000000"/>
          <w:kern w:val="0"/>
          <w:sz w:val="32"/>
          <w:szCs w:val="32"/>
        </w:rPr>
        <w:t>为</w:t>
      </w:r>
      <w:r w:rsidR="004E1549" w:rsidRPr="007B4D9C">
        <w:rPr>
          <w:rFonts w:ascii="楷体_GB2312" w:eastAsia="楷体_GB2312" w:hAnsi="仿宋_GB2312" w:cs="仿宋_GB2312" w:hint="eastAsia"/>
          <w:b/>
          <w:color w:val="000000"/>
          <w:kern w:val="0"/>
          <w:sz w:val="32"/>
          <w:szCs w:val="32"/>
        </w:rPr>
        <w:t>路径，增强社会服务能力。</w:t>
      </w:r>
    </w:p>
    <w:p w:rsidR="00DF2C63" w:rsidRDefault="00BC3DE6">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int="eastAsia"/>
          <w:sz w:val="32"/>
          <w:szCs w:val="32"/>
        </w:rPr>
        <w:t>认真</w:t>
      </w:r>
      <w:r w:rsidR="002836F5">
        <w:rPr>
          <w:rFonts w:ascii="仿宋_GB2312" w:eastAsia="仿宋_GB2312" w:hint="eastAsia"/>
          <w:sz w:val="32"/>
          <w:szCs w:val="32"/>
        </w:rPr>
        <w:t>落实省委书记孙志刚的指示精神，利用好四大高端科研平台，大力培育</w:t>
      </w:r>
      <w:r w:rsidR="002836F5" w:rsidRPr="002836F5">
        <w:rPr>
          <w:rFonts w:ascii="仿宋_GB2312" w:eastAsia="仿宋_GB2312" w:hint="eastAsia"/>
          <w:sz w:val="32"/>
          <w:szCs w:val="32"/>
        </w:rPr>
        <w:t>院级科研平台和科研团队</w:t>
      </w:r>
      <w:r w:rsidR="002836F5">
        <w:rPr>
          <w:rFonts w:ascii="仿宋_GB2312" w:eastAsia="仿宋_GB2312" w:hint="eastAsia"/>
          <w:sz w:val="32"/>
          <w:szCs w:val="32"/>
        </w:rPr>
        <w:t>，</w:t>
      </w:r>
      <w:r w:rsidR="002836F5" w:rsidRPr="002836F5">
        <w:rPr>
          <w:rFonts w:ascii="仿宋_GB2312" w:eastAsia="仿宋_GB2312" w:hint="eastAsia"/>
          <w:sz w:val="32"/>
          <w:szCs w:val="32"/>
        </w:rPr>
        <w:t>组织好各级各类科研项目的申报，加强科研经费管理</w:t>
      </w:r>
      <w:r w:rsidR="002836F5">
        <w:rPr>
          <w:rFonts w:ascii="仿宋_GB2312" w:eastAsia="仿宋_GB2312" w:hint="eastAsia"/>
          <w:sz w:val="32"/>
          <w:szCs w:val="32"/>
        </w:rPr>
        <w:t>，</w:t>
      </w:r>
      <w:r w:rsidR="002836F5" w:rsidRPr="002836F5">
        <w:rPr>
          <w:rFonts w:ascii="仿宋_GB2312" w:eastAsia="仿宋_GB2312" w:hint="eastAsia"/>
          <w:sz w:val="32"/>
          <w:szCs w:val="32"/>
        </w:rPr>
        <w:t>促进科研成果转化</w:t>
      </w:r>
      <w:r w:rsidR="002836F5">
        <w:rPr>
          <w:rFonts w:ascii="仿宋_GB2312" w:eastAsia="仿宋_GB2312" w:hint="eastAsia"/>
          <w:sz w:val="32"/>
          <w:szCs w:val="32"/>
        </w:rPr>
        <w:t>。认真落实我省关于高校建档立</w:t>
      </w:r>
      <w:proofErr w:type="gramStart"/>
      <w:r w:rsidR="002836F5">
        <w:rPr>
          <w:rFonts w:ascii="仿宋_GB2312" w:eastAsia="仿宋_GB2312" w:hint="eastAsia"/>
          <w:sz w:val="32"/>
          <w:szCs w:val="32"/>
        </w:rPr>
        <w:t>卡</w:t>
      </w:r>
      <w:r>
        <w:rPr>
          <w:rFonts w:ascii="仿宋_GB2312" w:eastAsia="仿宋_GB2312" w:hint="eastAsia"/>
          <w:sz w:val="32"/>
          <w:szCs w:val="32"/>
        </w:rPr>
        <w:t>贫</w:t>
      </w:r>
      <w:r w:rsidR="002836F5">
        <w:rPr>
          <w:rFonts w:ascii="仿宋_GB2312" w:eastAsia="仿宋_GB2312" w:hint="eastAsia"/>
          <w:sz w:val="32"/>
          <w:szCs w:val="32"/>
        </w:rPr>
        <w:t>困</w:t>
      </w:r>
      <w:proofErr w:type="gramEnd"/>
      <w:r w:rsidR="002836F5">
        <w:rPr>
          <w:rFonts w:ascii="仿宋_GB2312" w:eastAsia="仿宋_GB2312" w:hint="eastAsia"/>
          <w:sz w:val="32"/>
          <w:szCs w:val="32"/>
        </w:rPr>
        <w:t>生有关政策文件精神，减轻贫困学生家庭负担，助力</w:t>
      </w:r>
      <w:r>
        <w:rPr>
          <w:rFonts w:ascii="仿宋_GB2312" w:eastAsia="仿宋_GB2312" w:hint="eastAsia"/>
          <w:sz w:val="32"/>
          <w:szCs w:val="32"/>
        </w:rPr>
        <w:t>贫</w:t>
      </w:r>
      <w:r w:rsidR="002836F5">
        <w:rPr>
          <w:rFonts w:ascii="仿宋_GB2312" w:eastAsia="仿宋_GB2312" w:hint="eastAsia"/>
          <w:sz w:val="32"/>
          <w:szCs w:val="32"/>
        </w:rPr>
        <w:t>困学生顺利完成学业，</w:t>
      </w:r>
      <w:proofErr w:type="gramStart"/>
      <w:r w:rsidR="002836F5">
        <w:rPr>
          <w:rFonts w:ascii="仿宋_GB2312" w:eastAsia="仿宋_GB2312" w:hint="eastAsia"/>
          <w:sz w:val="32"/>
          <w:szCs w:val="32"/>
        </w:rPr>
        <w:t>做实做优大数据</w:t>
      </w:r>
      <w:proofErr w:type="gramEnd"/>
      <w:r w:rsidR="002836F5">
        <w:rPr>
          <w:rFonts w:ascii="仿宋_GB2312" w:eastAsia="仿宋_GB2312" w:hint="eastAsia"/>
          <w:sz w:val="32"/>
          <w:szCs w:val="32"/>
        </w:rPr>
        <w:t>培训工作，培养和带动更多专业人才，全力实施职业教育精准培养、服务农村产业革命、宣传文化医疗下乡三大行动，提升职业教育社会服务能力。</w:t>
      </w:r>
    </w:p>
    <w:p w:rsidR="005F5CEE" w:rsidRPr="007B4D9C" w:rsidRDefault="005F5CEE" w:rsidP="007B4D9C">
      <w:pPr>
        <w:spacing w:line="560" w:lineRule="exact"/>
        <w:ind w:firstLineChars="200" w:firstLine="643"/>
        <w:rPr>
          <w:rFonts w:ascii="楷体_GB2312" w:eastAsia="楷体_GB2312" w:hAnsi="仿宋_GB2312" w:cs="仿宋_GB2312"/>
          <w:b/>
          <w:color w:val="000000"/>
          <w:kern w:val="0"/>
          <w:sz w:val="32"/>
          <w:szCs w:val="32"/>
        </w:rPr>
      </w:pPr>
      <w:r w:rsidRPr="007B4D9C">
        <w:rPr>
          <w:rFonts w:ascii="楷体_GB2312" w:eastAsia="楷体_GB2312" w:hAnsi="仿宋_GB2312" w:cs="仿宋_GB2312" w:hint="eastAsia"/>
          <w:b/>
          <w:color w:val="000000"/>
          <w:kern w:val="0"/>
          <w:sz w:val="32"/>
          <w:szCs w:val="32"/>
        </w:rPr>
        <w:t>8.坚持以</w:t>
      </w:r>
      <w:r w:rsidR="004E1549" w:rsidRPr="007B4D9C">
        <w:rPr>
          <w:rFonts w:ascii="楷体_GB2312" w:eastAsia="楷体_GB2312" w:hAnsi="仿宋_GB2312" w:cs="仿宋_GB2312" w:hint="eastAsia"/>
          <w:b/>
          <w:color w:val="000000"/>
          <w:kern w:val="0"/>
          <w:sz w:val="32"/>
          <w:szCs w:val="32"/>
        </w:rPr>
        <w:t>国际交流合作为特色，</w:t>
      </w:r>
      <w:r w:rsidR="002A7A46" w:rsidRPr="007B4D9C">
        <w:rPr>
          <w:rFonts w:ascii="楷体_GB2312" w:eastAsia="楷体_GB2312" w:hAnsi="仿宋_GB2312" w:cs="仿宋_GB2312" w:hint="eastAsia"/>
          <w:b/>
          <w:color w:val="000000"/>
          <w:kern w:val="0"/>
          <w:sz w:val="32"/>
          <w:szCs w:val="32"/>
        </w:rPr>
        <w:t>促进</w:t>
      </w:r>
      <w:r w:rsidR="004E1549" w:rsidRPr="007B4D9C">
        <w:rPr>
          <w:rFonts w:ascii="楷体_GB2312" w:eastAsia="楷体_GB2312" w:hAnsi="仿宋_GB2312" w:cs="仿宋_GB2312" w:hint="eastAsia"/>
          <w:b/>
          <w:color w:val="000000"/>
          <w:kern w:val="0"/>
          <w:sz w:val="32"/>
          <w:szCs w:val="32"/>
        </w:rPr>
        <w:t>国际化办学。</w:t>
      </w:r>
    </w:p>
    <w:p w:rsidR="002836F5" w:rsidRPr="00421AF9" w:rsidRDefault="00FD1F26" w:rsidP="00FD1F26">
      <w:pPr>
        <w:spacing w:line="560" w:lineRule="exact"/>
        <w:ind w:firstLineChars="200" w:firstLine="640"/>
        <w:rPr>
          <w:rFonts w:ascii="仿宋_GB2312" w:eastAsia="仿宋_GB2312" w:hAnsi="仿宋_GB2312" w:cs="仿宋_GB2312"/>
          <w:color w:val="000000"/>
          <w:kern w:val="0"/>
          <w:sz w:val="32"/>
          <w:szCs w:val="32"/>
        </w:rPr>
      </w:pPr>
      <w:r w:rsidRPr="00FD1F26">
        <w:rPr>
          <w:rFonts w:ascii="仿宋_GB2312" w:eastAsia="仿宋_GB2312" w:hint="eastAsia"/>
          <w:sz w:val="32"/>
          <w:szCs w:val="32"/>
        </w:rPr>
        <w:t>继续加强与国内外招生机构</w:t>
      </w:r>
      <w:r>
        <w:rPr>
          <w:rFonts w:ascii="仿宋_GB2312" w:eastAsia="仿宋_GB2312" w:hint="eastAsia"/>
          <w:sz w:val="32"/>
          <w:szCs w:val="32"/>
        </w:rPr>
        <w:t>的</w:t>
      </w:r>
      <w:r w:rsidRPr="00FD1F26">
        <w:rPr>
          <w:rFonts w:ascii="仿宋_GB2312" w:eastAsia="仿宋_GB2312" w:hint="eastAsia"/>
          <w:sz w:val="32"/>
          <w:szCs w:val="32"/>
        </w:rPr>
        <w:t>联系和合作，</w:t>
      </w:r>
      <w:r w:rsidR="002836F5">
        <w:rPr>
          <w:rFonts w:ascii="仿宋_GB2312" w:eastAsia="仿宋_GB2312" w:hint="eastAsia"/>
          <w:sz w:val="32"/>
          <w:szCs w:val="32"/>
        </w:rPr>
        <w:t>深化国际交流与合作，</w:t>
      </w:r>
      <w:r>
        <w:rPr>
          <w:rFonts w:ascii="仿宋_GB2312" w:eastAsia="仿宋_GB2312" w:hAnsi="仿宋_GB2312" w:cs="仿宋_GB2312" w:hint="eastAsia"/>
          <w:sz w:val="32"/>
          <w:szCs w:val="32"/>
        </w:rPr>
        <w:t>在“走出去”办学方面力争取得重大突破，为世界职业教育的发展</w:t>
      </w:r>
      <w:proofErr w:type="gramStart"/>
      <w:r>
        <w:rPr>
          <w:rFonts w:ascii="仿宋_GB2312" w:eastAsia="仿宋_GB2312" w:hAnsi="仿宋_GB2312" w:cs="仿宋_GB2312" w:hint="eastAsia"/>
          <w:sz w:val="32"/>
          <w:szCs w:val="32"/>
        </w:rPr>
        <w:t>提供铜职方案</w:t>
      </w:r>
      <w:proofErr w:type="gramEnd"/>
      <w:r>
        <w:rPr>
          <w:rFonts w:ascii="仿宋_GB2312" w:eastAsia="仿宋_GB2312" w:hAnsi="仿宋_GB2312" w:cs="仿宋_GB2312" w:hint="eastAsia"/>
          <w:sz w:val="32"/>
          <w:szCs w:val="32"/>
        </w:rPr>
        <w:t>。</w:t>
      </w:r>
    </w:p>
    <w:p w:rsidR="00A25C28" w:rsidRPr="004D2993" w:rsidRDefault="004D2993" w:rsidP="004D299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各位代表！</w:t>
      </w:r>
      <w:r w:rsidRPr="004D2993">
        <w:rPr>
          <w:rFonts w:ascii="仿宋_GB2312" w:eastAsia="仿宋_GB2312" w:hAnsi="仿宋_GB2312" w:cs="仿宋_GB2312" w:hint="eastAsia"/>
          <w:color w:val="000000"/>
          <w:kern w:val="0"/>
          <w:sz w:val="32"/>
          <w:szCs w:val="32"/>
        </w:rPr>
        <w:t>立足</w:t>
      </w:r>
      <w:r w:rsidR="00C41B12">
        <w:rPr>
          <w:rFonts w:ascii="仿宋_GB2312" w:eastAsia="仿宋_GB2312" w:hAnsi="仿宋_GB2312" w:cs="仿宋_GB2312" w:hint="eastAsia"/>
          <w:color w:val="000000"/>
          <w:kern w:val="0"/>
          <w:sz w:val="32"/>
          <w:szCs w:val="32"/>
        </w:rPr>
        <w:t>贵州</w:t>
      </w:r>
      <w:r w:rsidRPr="004D2993">
        <w:rPr>
          <w:rFonts w:ascii="仿宋_GB2312" w:eastAsia="仿宋_GB2312" w:hAnsi="仿宋_GB2312" w:cs="仿宋_GB2312" w:hint="eastAsia"/>
          <w:color w:val="000000"/>
          <w:kern w:val="0"/>
          <w:sz w:val="32"/>
          <w:szCs w:val="32"/>
        </w:rPr>
        <w:t>谋划新发展，</w:t>
      </w:r>
      <w:r w:rsidR="00743670">
        <w:rPr>
          <w:rFonts w:ascii="仿宋_GB2312" w:eastAsia="仿宋_GB2312" w:hAnsi="仿宋_GB2312" w:cs="仿宋_GB2312" w:hint="eastAsia"/>
          <w:color w:val="000000"/>
          <w:kern w:val="0"/>
          <w:sz w:val="32"/>
          <w:szCs w:val="32"/>
        </w:rPr>
        <w:t>迈</w:t>
      </w:r>
      <w:r w:rsidR="00C41B12">
        <w:rPr>
          <w:rFonts w:ascii="仿宋_GB2312" w:eastAsia="仿宋_GB2312" w:hAnsi="仿宋_GB2312" w:cs="仿宋_GB2312" w:hint="eastAsia"/>
          <w:color w:val="000000"/>
          <w:kern w:val="0"/>
          <w:sz w:val="32"/>
          <w:szCs w:val="32"/>
        </w:rPr>
        <w:t>向全国</w:t>
      </w:r>
      <w:r w:rsidRPr="004D2993">
        <w:rPr>
          <w:rFonts w:ascii="仿宋_GB2312" w:eastAsia="仿宋_GB2312" w:hAnsi="仿宋_GB2312" w:cs="仿宋_GB2312" w:hint="eastAsia"/>
          <w:color w:val="000000"/>
          <w:kern w:val="0"/>
          <w:sz w:val="32"/>
          <w:szCs w:val="32"/>
        </w:rPr>
        <w:t>书写新篇章。</w:t>
      </w:r>
      <w:r w:rsidR="00C22CF8">
        <w:rPr>
          <w:rFonts w:ascii="仿宋_GB2312" w:eastAsia="仿宋_GB2312" w:hAnsi="仿宋_GB2312" w:cs="仿宋_GB2312" w:hint="eastAsia"/>
          <w:color w:val="000000"/>
          <w:kern w:val="0"/>
          <w:sz w:val="32"/>
          <w:szCs w:val="32"/>
        </w:rPr>
        <w:t>我们相信，在省委、省政府的大力支持下，在市委、市政府的坚强领导下，</w:t>
      </w:r>
      <w:r w:rsidR="00C22CF8">
        <w:rPr>
          <w:rFonts w:ascii="仿宋_GB2312" w:eastAsia="仿宋_GB2312" w:hAnsi="仿宋_GB2312" w:cs="仿宋_GB2312" w:hint="eastAsia"/>
          <w:sz w:val="32"/>
          <w:szCs w:val="32"/>
        </w:rPr>
        <w:t>铜仁职院全体师生</w:t>
      </w:r>
      <w:proofErr w:type="gramStart"/>
      <w:r w:rsidR="00B6156C">
        <w:rPr>
          <w:rFonts w:ascii="宋体" w:eastAsia="宋体" w:hAnsi="宋体" w:cs="宋体" w:hint="eastAsia"/>
          <w:sz w:val="32"/>
          <w:szCs w:val="32"/>
        </w:rPr>
        <w:t>勠</w:t>
      </w:r>
      <w:proofErr w:type="gramEnd"/>
      <w:r w:rsidR="00B6156C" w:rsidRPr="00B6156C">
        <w:rPr>
          <w:rFonts w:ascii="仿宋_GB2312" w:eastAsia="仿宋_GB2312" w:hAnsi="仿宋_GB2312" w:cs="仿宋_GB2312" w:hint="eastAsia"/>
          <w:sz w:val="32"/>
          <w:szCs w:val="32"/>
        </w:rPr>
        <w:t>力同心</w:t>
      </w:r>
      <w:r w:rsidR="00C22CF8">
        <w:rPr>
          <w:rFonts w:ascii="仿宋_GB2312" w:eastAsia="仿宋_GB2312" w:hAnsi="仿宋_GB2312" w:cs="仿宋_GB2312" w:hint="eastAsia"/>
          <w:sz w:val="32"/>
          <w:szCs w:val="32"/>
        </w:rPr>
        <w:t>，</w:t>
      </w:r>
      <w:r w:rsidR="00B6156C">
        <w:rPr>
          <w:rFonts w:ascii="仿宋_GB2312" w:eastAsia="仿宋_GB2312" w:hAnsi="仿宋_GB2312" w:cs="仿宋_GB2312" w:hint="eastAsia"/>
          <w:color w:val="000000"/>
          <w:kern w:val="0"/>
          <w:sz w:val="32"/>
          <w:szCs w:val="32"/>
        </w:rPr>
        <w:t>奋勇有为</w:t>
      </w:r>
      <w:r w:rsidR="00C22CF8">
        <w:rPr>
          <w:rFonts w:ascii="仿宋_GB2312" w:eastAsia="仿宋_GB2312" w:hAnsi="仿宋_GB2312" w:cs="仿宋_GB2312" w:hint="eastAsia"/>
          <w:color w:val="000000"/>
          <w:kern w:val="0"/>
          <w:sz w:val="32"/>
          <w:szCs w:val="32"/>
        </w:rPr>
        <w:t>，我们一定能圆满完成201</w:t>
      </w:r>
      <w:r w:rsidR="007B4D9C">
        <w:rPr>
          <w:rFonts w:ascii="仿宋_GB2312" w:eastAsia="仿宋_GB2312" w:hAnsi="仿宋_GB2312" w:cs="仿宋_GB2312" w:hint="eastAsia"/>
          <w:color w:val="000000"/>
          <w:kern w:val="0"/>
          <w:sz w:val="32"/>
          <w:szCs w:val="32"/>
        </w:rPr>
        <w:t>9</w:t>
      </w:r>
      <w:r w:rsidR="00C22CF8">
        <w:rPr>
          <w:rFonts w:ascii="仿宋_GB2312" w:eastAsia="仿宋_GB2312" w:hAnsi="仿宋_GB2312" w:cs="仿宋_GB2312" w:hint="eastAsia"/>
          <w:color w:val="000000"/>
          <w:kern w:val="0"/>
          <w:sz w:val="32"/>
          <w:szCs w:val="32"/>
        </w:rPr>
        <w:t>年的工作目标，在创建优质高职院校</w:t>
      </w:r>
      <w:r w:rsidR="007B4D9C">
        <w:rPr>
          <w:rFonts w:ascii="仿宋_GB2312" w:eastAsia="仿宋_GB2312" w:hAnsi="仿宋_GB2312" w:cs="仿宋_GB2312" w:hint="eastAsia"/>
          <w:color w:val="000000"/>
          <w:kern w:val="0"/>
          <w:sz w:val="32"/>
          <w:szCs w:val="32"/>
        </w:rPr>
        <w:t>和</w:t>
      </w:r>
      <w:proofErr w:type="gramStart"/>
      <w:r w:rsidR="007B4D9C">
        <w:rPr>
          <w:rFonts w:ascii="仿宋_GB2312" w:eastAsia="仿宋_GB2312" w:hAnsi="仿宋_GB2312" w:cs="仿宋_GB2312" w:hint="eastAsia"/>
          <w:color w:val="000000"/>
          <w:kern w:val="0"/>
          <w:sz w:val="32"/>
          <w:szCs w:val="32"/>
        </w:rPr>
        <w:t>特</w:t>
      </w:r>
      <w:proofErr w:type="gramEnd"/>
      <w:r w:rsidR="007B4D9C">
        <w:rPr>
          <w:rFonts w:ascii="仿宋_GB2312" w:eastAsia="仿宋_GB2312" w:hAnsi="仿宋_GB2312" w:cs="仿宋_GB2312" w:hint="eastAsia"/>
          <w:color w:val="000000"/>
          <w:kern w:val="0"/>
          <w:sz w:val="32"/>
          <w:szCs w:val="32"/>
        </w:rPr>
        <w:t>高校</w:t>
      </w:r>
      <w:r w:rsidR="00C22CF8">
        <w:rPr>
          <w:rFonts w:ascii="仿宋_GB2312" w:eastAsia="仿宋_GB2312" w:hAnsi="仿宋_GB2312" w:cs="仿宋_GB2312" w:hint="eastAsia"/>
          <w:color w:val="000000"/>
          <w:kern w:val="0"/>
          <w:sz w:val="32"/>
          <w:szCs w:val="32"/>
        </w:rPr>
        <w:t>的道路上，取得更大的胜利！</w:t>
      </w:r>
    </w:p>
    <w:sectPr w:rsidR="00A25C28" w:rsidRPr="004D29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17" w:rsidRDefault="008C3917" w:rsidP="00BE4F50">
      <w:r>
        <w:separator/>
      </w:r>
    </w:p>
  </w:endnote>
  <w:endnote w:type="continuationSeparator" w:id="0">
    <w:p w:rsidR="008C3917" w:rsidRDefault="008C3917" w:rsidP="00BE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17" w:rsidRDefault="008C3917" w:rsidP="00BE4F50">
      <w:r>
        <w:separator/>
      </w:r>
    </w:p>
  </w:footnote>
  <w:footnote w:type="continuationSeparator" w:id="0">
    <w:p w:rsidR="008C3917" w:rsidRDefault="008C3917" w:rsidP="00BE4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28"/>
    <w:rsid w:val="00003FB9"/>
    <w:rsid w:val="000A2B90"/>
    <w:rsid w:val="000D7856"/>
    <w:rsid w:val="000E44D7"/>
    <w:rsid w:val="00112E9B"/>
    <w:rsid w:val="0015663A"/>
    <w:rsid w:val="00181844"/>
    <w:rsid w:val="001C0B5D"/>
    <w:rsid w:val="001C16C2"/>
    <w:rsid w:val="001C5D5B"/>
    <w:rsid w:val="002221BB"/>
    <w:rsid w:val="00223D67"/>
    <w:rsid w:val="002836F5"/>
    <w:rsid w:val="00295F21"/>
    <w:rsid w:val="002A7A46"/>
    <w:rsid w:val="002D13C8"/>
    <w:rsid w:val="002D1991"/>
    <w:rsid w:val="0034361C"/>
    <w:rsid w:val="003513D7"/>
    <w:rsid w:val="00381999"/>
    <w:rsid w:val="00387FBF"/>
    <w:rsid w:val="0039760E"/>
    <w:rsid w:val="003A72A6"/>
    <w:rsid w:val="003A7BEF"/>
    <w:rsid w:val="003E028A"/>
    <w:rsid w:val="003E5949"/>
    <w:rsid w:val="00414A38"/>
    <w:rsid w:val="00421AF9"/>
    <w:rsid w:val="004264F9"/>
    <w:rsid w:val="004632C2"/>
    <w:rsid w:val="004745E9"/>
    <w:rsid w:val="00477043"/>
    <w:rsid w:val="004D2993"/>
    <w:rsid w:val="004D4F2D"/>
    <w:rsid w:val="004E1549"/>
    <w:rsid w:val="004E2261"/>
    <w:rsid w:val="00506721"/>
    <w:rsid w:val="00541470"/>
    <w:rsid w:val="005B6C49"/>
    <w:rsid w:val="005F5CEE"/>
    <w:rsid w:val="0064069F"/>
    <w:rsid w:val="00650D50"/>
    <w:rsid w:val="00681977"/>
    <w:rsid w:val="00686699"/>
    <w:rsid w:val="00696F75"/>
    <w:rsid w:val="006F3C34"/>
    <w:rsid w:val="007056E7"/>
    <w:rsid w:val="007336E3"/>
    <w:rsid w:val="00743670"/>
    <w:rsid w:val="007467F5"/>
    <w:rsid w:val="00751397"/>
    <w:rsid w:val="00763C0A"/>
    <w:rsid w:val="007B4D9C"/>
    <w:rsid w:val="007B7DB0"/>
    <w:rsid w:val="00802D6F"/>
    <w:rsid w:val="00814956"/>
    <w:rsid w:val="00882850"/>
    <w:rsid w:val="00885F75"/>
    <w:rsid w:val="008B6ADE"/>
    <w:rsid w:val="008C3917"/>
    <w:rsid w:val="008E76E7"/>
    <w:rsid w:val="009914DB"/>
    <w:rsid w:val="009B7563"/>
    <w:rsid w:val="009D2174"/>
    <w:rsid w:val="009F5BE2"/>
    <w:rsid w:val="00A1391B"/>
    <w:rsid w:val="00A232C3"/>
    <w:rsid w:val="00A25C28"/>
    <w:rsid w:val="00A41BB9"/>
    <w:rsid w:val="00A83ECD"/>
    <w:rsid w:val="00A96E69"/>
    <w:rsid w:val="00B13E14"/>
    <w:rsid w:val="00B30EA9"/>
    <w:rsid w:val="00B56E4E"/>
    <w:rsid w:val="00B6156C"/>
    <w:rsid w:val="00B674C4"/>
    <w:rsid w:val="00B80D4D"/>
    <w:rsid w:val="00BB5B8E"/>
    <w:rsid w:val="00BC3DE6"/>
    <w:rsid w:val="00BE24E9"/>
    <w:rsid w:val="00BE4F50"/>
    <w:rsid w:val="00BF3C67"/>
    <w:rsid w:val="00C22CF8"/>
    <w:rsid w:val="00C41B12"/>
    <w:rsid w:val="00C81C5B"/>
    <w:rsid w:val="00CC2511"/>
    <w:rsid w:val="00D16F0D"/>
    <w:rsid w:val="00D219D5"/>
    <w:rsid w:val="00D50AFB"/>
    <w:rsid w:val="00D9098C"/>
    <w:rsid w:val="00DA3078"/>
    <w:rsid w:val="00DD797B"/>
    <w:rsid w:val="00DE6921"/>
    <w:rsid w:val="00DF2C63"/>
    <w:rsid w:val="00E1189B"/>
    <w:rsid w:val="00E32BDB"/>
    <w:rsid w:val="00E33FC4"/>
    <w:rsid w:val="00EB3D28"/>
    <w:rsid w:val="00EC151A"/>
    <w:rsid w:val="00EC1E42"/>
    <w:rsid w:val="00EC74F2"/>
    <w:rsid w:val="00EF7E19"/>
    <w:rsid w:val="00F03C32"/>
    <w:rsid w:val="00F064C7"/>
    <w:rsid w:val="00F276B3"/>
    <w:rsid w:val="00F7443A"/>
    <w:rsid w:val="00F96255"/>
    <w:rsid w:val="00FD1F26"/>
    <w:rsid w:val="00FF3D3A"/>
    <w:rsid w:val="7D534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60" w:lineRule="auto"/>
      <w:ind w:firstLineChars="200" w:firstLine="720"/>
      <w:outlineLvl w:val="0"/>
    </w:pPr>
    <w:rPr>
      <w:rFonts w:ascii="Times New Roman" w:eastAsia="黑体" w:hAnsi="Times New Roman"/>
      <w:b/>
      <w:kern w:val="44"/>
      <w:sz w:val="32"/>
    </w:rPr>
  </w:style>
  <w:style w:type="paragraph" w:styleId="2">
    <w:name w:val="heading 2"/>
    <w:basedOn w:val="a"/>
    <w:next w:val="a"/>
    <w:unhideWhenUsed/>
    <w:qFormat/>
    <w:pPr>
      <w:keepNext/>
      <w:spacing w:beforeLines="50" w:before="50" w:afterLines="50" w:after="50" w:line="560" w:lineRule="exact"/>
      <w:ind w:firstLineChars="200" w:firstLine="880"/>
      <w:outlineLvl w:val="1"/>
    </w:pPr>
    <w:rPr>
      <w:rFonts w:ascii="Cambria" w:eastAsia="楷体" w:hAnsi="Cambria" w:cs="Times New Roman"/>
      <w:bCs/>
      <w:iCs/>
      <w:sz w:val="32"/>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character" w:styleId="a6">
    <w:name w:val="FollowedHyperlink"/>
    <w:basedOn w:val="a0"/>
    <w:qFormat/>
    <w:rPr>
      <w:color w:val="333333"/>
      <w:u w:val="none"/>
    </w:rPr>
  </w:style>
  <w:style w:type="character" w:styleId="a7">
    <w:name w:val="Hyperlink"/>
    <w:basedOn w:val="a0"/>
    <w:qFormat/>
    <w:rPr>
      <w:color w:val="333333"/>
      <w:u w:val="none"/>
    </w:rPr>
  </w:style>
  <w:style w:type="character" w:customStyle="1" w:styleId="clear2">
    <w:name w:val="clear2"/>
    <w:basedOn w:val="a0"/>
    <w:qFormat/>
    <w:rPr>
      <w:sz w:val="0"/>
      <w:szCs w:val="0"/>
    </w:rPr>
  </w:style>
  <w:style w:type="character" w:customStyle="1" w:styleId="pass">
    <w:name w:val="pass"/>
    <w:basedOn w:val="a0"/>
    <w:qFormat/>
    <w:rPr>
      <w:color w:val="D50512"/>
    </w:rPr>
  </w:style>
  <w:style w:type="character" w:customStyle="1" w:styleId="bsharetext">
    <w:name w:val="bsharetext"/>
    <w:basedOn w:val="a0"/>
    <w:qFormat/>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customStyle="1" w:styleId="10">
    <w:name w:val="列出段落1"/>
    <w:basedOn w:val="a"/>
    <w:uiPriority w:val="99"/>
    <w:unhideWhenUsed/>
    <w:qFormat/>
    <w:pPr>
      <w:ind w:firstLineChars="200" w:firstLine="420"/>
    </w:pPr>
  </w:style>
  <w:style w:type="paragraph" w:styleId="a8">
    <w:name w:val="List Paragraph"/>
    <w:basedOn w:val="a"/>
    <w:uiPriority w:val="99"/>
    <w:unhideWhenUsed/>
    <w:rsid w:val="00421AF9"/>
    <w:pPr>
      <w:ind w:firstLineChars="200" w:firstLine="420"/>
    </w:pPr>
  </w:style>
  <w:style w:type="paragraph" w:styleId="a9">
    <w:name w:val="Balloon Text"/>
    <w:basedOn w:val="a"/>
    <w:link w:val="Char1"/>
    <w:rsid w:val="00387FBF"/>
    <w:rPr>
      <w:sz w:val="18"/>
      <w:szCs w:val="18"/>
    </w:rPr>
  </w:style>
  <w:style w:type="character" w:customStyle="1" w:styleId="Char1">
    <w:name w:val="批注框文本 Char"/>
    <w:basedOn w:val="a0"/>
    <w:link w:val="a9"/>
    <w:rsid w:val="00387FB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60" w:lineRule="auto"/>
      <w:ind w:firstLineChars="200" w:firstLine="720"/>
      <w:outlineLvl w:val="0"/>
    </w:pPr>
    <w:rPr>
      <w:rFonts w:ascii="Times New Roman" w:eastAsia="黑体" w:hAnsi="Times New Roman"/>
      <w:b/>
      <w:kern w:val="44"/>
      <w:sz w:val="32"/>
    </w:rPr>
  </w:style>
  <w:style w:type="paragraph" w:styleId="2">
    <w:name w:val="heading 2"/>
    <w:basedOn w:val="a"/>
    <w:next w:val="a"/>
    <w:unhideWhenUsed/>
    <w:qFormat/>
    <w:pPr>
      <w:keepNext/>
      <w:spacing w:beforeLines="50" w:before="50" w:afterLines="50" w:after="50" w:line="560" w:lineRule="exact"/>
      <w:ind w:firstLineChars="200" w:firstLine="880"/>
      <w:outlineLvl w:val="1"/>
    </w:pPr>
    <w:rPr>
      <w:rFonts w:ascii="Cambria" w:eastAsia="楷体" w:hAnsi="Cambria" w:cs="Times New Roman"/>
      <w:bCs/>
      <w:iCs/>
      <w:sz w:val="32"/>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character" w:styleId="a6">
    <w:name w:val="FollowedHyperlink"/>
    <w:basedOn w:val="a0"/>
    <w:qFormat/>
    <w:rPr>
      <w:color w:val="333333"/>
      <w:u w:val="none"/>
    </w:rPr>
  </w:style>
  <w:style w:type="character" w:styleId="a7">
    <w:name w:val="Hyperlink"/>
    <w:basedOn w:val="a0"/>
    <w:qFormat/>
    <w:rPr>
      <w:color w:val="333333"/>
      <w:u w:val="none"/>
    </w:rPr>
  </w:style>
  <w:style w:type="character" w:customStyle="1" w:styleId="clear2">
    <w:name w:val="clear2"/>
    <w:basedOn w:val="a0"/>
    <w:qFormat/>
    <w:rPr>
      <w:sz w:val="0"/>
      <w:szCs w:val="0"/>
    </w:rPr>
  </w:style>
  <w:style w:type="character" w:customStyle="1" w:styleId="pass">
    <w:name w:val="pass"/>
    <w:basedOn w:val="a0"/>
    <w:qFormat/>
    <w:rPr>
      <w:color w:val="D50512"/>
    </w:rPr>
  </w:style>
  <w:style w:type="character" w:customStyle="1" w:styleId="bsharetext">
    <w:name w:val="bsharetext"/>
    <w:basedOn w:val="a0"/>
    <w:qFormat/>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customStyle="1" w:styleId="10">
    <w:name w:val="列出段落1"/>
    <w:basedOn w:val="a"/>
    <w:uiPriority w:val="99"/>
    <w:unhideWhenUsed/>
    <w:qFormat/>
    <w:pPr>
      <w:ind w:firstLineChars="200" w:firstLine="420"/>
    </w:pPr>
  </w:style>
  <w:style w:type="paragraph" w:styleId="a8">
    <w:name w:val="List Paragraph"/>
    <w:basedOn w:val="a"/>
    <w:uiPriority w:val="99"/>
    <w:unhideWhenUsed/>
    <w:rsid w:val="00421AF9"/>
    <w:pPr>
      <w:ind w:firstLineChars="200" w:firstLine="420"/>
    </w:pPr>
  </w:style>
  <w:style w:type="paragraph" w:styleId="a9">
    <w:name w:val="Balloon Text"/>
    <w:basedOn w:val="a"/>
    <w:link w:val="Char1"/>
    <w:rsid w:val="00387FBF"/>
    <w:rPr>
      <w:sz w:val="18"/>
      <w:szCs w:val="18"/>
    </w:rPr>
  </w:style>
  <w:style w:type="character" w:customStyle="1" w:styleId="Char1">
    <w:name w:val="批注框文本 Char"/>
    <w:basedOn w:val="a0"/>
    <w:link w:val="a9"/>
    <w:rsid w:val="00387F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12</Pages>
  <Words>1040</Words>
  <Characters>5928</Characters>
  <Application>Microsoft Office Word</Application>
  <DocSecurity>0</DocSecurity>
  <Lines>49</Lines>
  <Paragraphs>13</Paragraphs>
  <ScaleCrop>false</ScaleCrop>
  <Company>china</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JX</cp:lastModifiedBy>
  <cp:revision>64</cp:revision>
  <cp:lastPrinted>2019-01-10T05:34:00Z</cp:lastPrinted>
  <dcterms:created xsi:type="dcterms:W3CDTF">2018-03-16T02:42:00Z</dcterms:created>
  <dcterms:modified xsi:type="dcterms:W3CDTF">2019-01-10T05:38:00Z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