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46" w:rsidRDefault="00E74646" w:rsidP="00E74646">
      <w:pPr>
        <w:pStyle w:val="a5"/>
        <w:widowControl/>
        <w:shd w:val="clear" w:color="auto" w:fill="FFFFFF"/>
        <w:spacing w:beforeAutospacing="0" w:afterAutospacing="0" w:line="600" w:lineRule="atLeast"/>
        <w:jc w:val="center"/>
        <w:rPr>
          <w:rFonts w:ascii="Times New Roman" w:hAnsi="Times New Roman"/>
          <w:color w:val="494949"/>
          <w:sz w:val="21"/>
          <w:szCs w:val="21"/>
        </w:rPr>
      </w:pPr>
      <w:bookmarkStart w:id="0" w:name="OLE_LINK1"/>
      <w:r>
        <w:rPr>
          <w:rFonts w:ascii="仿宋_GB2312" w:eastAsia="仿宋_GB2312" w:hAnsi="Times New Roman" w:cs="仿宋_GB2312"/>
          <w:b/>
          <w:color w:val="000000"/>
          <w:sz w:val="36"/>
          <w:szCs w:val="36"/>
          <w:shd w:val="clear" w:color="auto" w:fill="FFFFFF"/>
        </w:rPr>
        <w:t>201</w:t>
      </w:r>
      <w:r w:rsidR="00D7327D">
        <w:rPr>
          <w:rFonts w:ascii="仿宋_GB2312" w:eastAsia="仿宋_GB2312" w:hAnsi="Times New Roman" w:cs="仿宋_GB2312" w:hint="eastAsia"/>
          <w:b/>
          <w:color w:val="000000"/>
          <w:sz w:val="36"/>
          <w:szCs w:val="36"/>
          <w:shd w:val="clear" w:color="auto" w:fill="FFFFFF"/>
        </w:rPr>
        <w:t>9</w:t>
      </w:r>
      <w:r>
        <w:rPr>
          <w:rFonts w:ascii="仿宋_GB2312" w:eastAsia="仿宋_GB2312" w:hAnsi="Times New Roman" w:cs="仿宋_GB2312" w:hint="eastAsia"/>
          <w:b/>
          <w:color w:val="000000"/>
          <w:sz w:val="36"/>
          <w:szCs w:val="36"/>
          <w:shd w:val="clear" w:color="auto" w:fill="FFFFFF"/>
        </w:rPr>
        <w:t>年铜仁职业技术学院收费项目、标准及依据</w:t>
      </w:r>
    </w:p>
    <w:tbl>
      <w:tblPr>
        <w:tblW w:w="892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48"/>
        <w:gridCol w:w="1080"/>
        <w:gridCol w:w="1198"/>
        <w:gridCol w:w="2715"/>
        <w:gridCol w:w="1487"/>
      </w:tblGrid>
      <w:tr w:rsidR="00E74646" w:rsidRPr="00C4504D" w:rsidTr="00B12CA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bookmarkEnd w:id="0"/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收费项目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计量</w:t>
            </w:r>
          </w:p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收费标准（元）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收费依据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一、学费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rPr>
          <w:trHeight w:val="39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（一）普通教育专科生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cs="宋体"/>
                <w:bCs/>
                <w:sz w:val="21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设施农业与装备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畜牧兽医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茶树栽培与茶叶加工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茶艺与茶叶营销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农产品加工与质量检测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水产养殖技术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园艺技术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园林工程技术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环境工程技术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建筑工程技术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水利水电建筑工程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数控技术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工程测量技术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城乡规划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道路桥梁工程技术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汽车运用与维修技术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药品生产技术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药品经营管理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药物分析技术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药品质量与安全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计算机应用技术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lastRenderedPageBreak/>
              <w:t>计算机网络技术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图形图像制作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呼叫中心服务与管理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计算机通信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通信技术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rPr>
          <w:trHeight w:val="9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电信服务与管理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数字媒体应用技术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rPr>
          <w:trHeight w:val="51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物联网应用技术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机电一体化技术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投资与理财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农村金融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保险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工程造价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资产评估与管理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助产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医学检验技术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医学影像技术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康复治疗技术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旅游英语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lastRenderedPageBreak/>
              <w:t>环境艺术设计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音乐表演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7000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航空服务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民航商务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空中乘务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表演艺术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7000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4C1AFC" w:rsidRDefault="00E74646" w:rsidP="00B12CAF">
            <w:pPr>
              <w:jc w:val="center"/>
              <w:rPr>
                <w:rFonts w:ascii="宋体"/>
                <w:szCs w:val="21"/>
              </w:rPr>
            </w:pPr>
            <w:r w:rsidRPr="004C1AFC">
              <w:rPr>
                <w:rFonts w:ascii="宋体" w:hAnsi="宋体" w:hint="eastAsia"/>
                <w:szCs w:val="21"/>
              </w:rPr>
              <w:t>中药学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4C1AFC" w:rsidRDefault="00E74646" w:rsidP="00B12CAF">
            <w:pPr>
              <w:jc w:val="center"/>
              <w:rPr>
                <w:rFonts w:ascii="宋体"/>
                <w:szCs w:val="21"/>
              </w:rPr>
            </w:pPr>
            <w:r w:rsidRPr="004C1AFC">
              <w:rPr>
                <w:rFonts w:ascii="宋体" w:hAnsi="宋体" w:hint="eastAsia"/>
                <w:szCs w:val="21"/>
              </w:rPr>
              <w:t>工业机器人技术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4C1AFC" w:rsidRDefault="00E74646" w:rsidP="00B12CAF">
            <w:pPr>
              <w:jc w:val="center"/>
              <w:rPr>
                <w:rFonts w:ascii="宋体"/>
                <w:szCs w:val="21"/>
              </w:rPr>
            </w:pPr>
            <w:r w:rsidRPr="004C1AFC">
              <w:rPr>
                <w:rFonts w:ascii="宋体" w:hAnsi="宋体" w:hint="eastAsia"/>
                <w:szCs w:val="21"/>
              </w:rPr>
              <w:t>模具设计与制造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4C1AFC" w:rsidRDefault="00E74646" w:rsidP="00B12CAF">
            <w:pPr>
              <w:jc w:val="center"/>
              <w:rPr>
                <w:rFonts w:ascii="宋体"/>
                <w:szCs w:val="21"/>
              </w:rPr>
            </w:pPr>
            <w:r w:rsidRPr="004C1AFC">
              <w:rPr>
                <w:rFonts w:ascii="宋体" w:hAnsi="宋体" w:hint="eastAsia"/>
                <w:szCs w:val="21"/>
              </w:rPr>
              <w:t>高速铁路客运乘务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4C1AFC" w:rsidRDefault="00E74646" w:rsidP="00B12CAF">
            <w:pPr>
              <w:jc w:val="center"/>
              <w:rPr>
                <w:rFonts w:ascii="宋体"/>
                <w:szCs w:val="21"/>
              </w:rPr>
            </w:pPr>
            <w:r w:rsidRPr="004C1AFC">
              <w:rPr>
                <w:rFonts w:ascii="宋体" w:hAnsi="宋体" w:hint="eastAsia"/>
                <w:szCs w:val="21"/>
              </w:rPr>
              <w:t>大数据技术与应用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  <w:r w:rsidRPr="00C4504D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F641E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黔发改收费</w:t>
            </w:r>
            <w:r w:rsidRPr="00C4504D">
              <w:rPr>
                <w:rFonts w:ascii="宋体" w:hAnsi="宋体"/>
                <w:szCs w:val="21"/>
              </w:rPr>
              <w:t>[2014]642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虚拟现实应用技术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E74646" w:rsidRDefault="00E74646" w:rsidP="00B12CAF">
            <w:r w:rsidRPr="008F24C7">
              <w:rPr>
                <w:rFonts w:ascii="宋体" w:hAnsi="宋体" w:hint="eastAsia"/>
                <w:szCs w:val="21"/>
              </w:rPr>
              <w:t>元</w:t>
            </w:r>
            <w:r w:rsidRPr="008F24C7">
              <w:rPr>
                <w:rFonts w:ascii="宋体" w:hAnsi="宋体"/>
                <w:szCs w:val="21"/>
              </w:rPr>
              <w:t>/</w:t>
            </w:r>
            <w:r w:rsidRPr="008F24C7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E74646" w:rsidRDefault="00E74646" w:rsidP="00B12CAF">
            <w:pPr>
              <w:jc w:val="center"/>
            </w:pPr>
            <w:r w:rsidRPr="00A35079">
              <w:rPr>
                <w:rFonts w:ascii="宋体" w:hAnsi="宋体" w:hint="eastAsia"/>
                <w:szCs w:val="21"/>
              </w:rPr>
              <w:t>35</w:t>
            </w:r>
            <w:r w:rsidRPr="00A35079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F641E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87CD0">
              <w:rPr>
                <w:rFonts w:ascii="宋体" w:hAnsi="宋体" w:hint="eastAsia"/>
                <w:szCs w:val="21"/>
              </w:rPr>
              <w:t>黔发改收费</w:t>
            </w:r>
            <w:r w:rsidRPr="00787CD0">
              <w:rPr>
                <w:rFonts w:ascii="宋体" w:hAnsi="宋体"/>
                <w:szCs w:val="21"/>
              </w:rPr>
              <w:t>[2014]642</w:t>
            </w:r>
            <w:r w:rsidRPr="00787CD0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老年保健与管理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E74646" w:rsidRDefault="00E74646" w:rsidP="00B12CAF">
            <w:r w:rsidRPr="008F24C7">
              <w:rPr>
                <w:rFonts w:ascii="宋体" w:hAnsi="宋体" w:hint="eastAsia"/>
                <w:szCs w:val="21"/>
              </w:rPr>
              <w:t>元</w:t>
            </w:r>
            <w:r w:rsidRPr="008F24C7">
              <w:rPr>
                <w:rFonts w:ascii="宋体" w:hAnsi="宋体"/>
                <w:szCs w:val="21"/>
              </w:rPr>
              <w:t>/</w:t>
            </w:r>
            <w:r w:rsidRPr="008F24C7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E74646" w:rsidRDefault="00E74646" w:rsidP="00B12CAF">
            <w:pPr>
              <w:jc w:val="center"/>
            </w:pPr>
            <w:r w:rsidRPr="00A35079">
              <w:rPr>
                <w:rFonts w:ascii="宋体" w:hAnsi="宋体" w:hint="eastAsia"/>
                <w:szCs w:val="21"/>
              </w:rPr>
              <w:t>35</w:t>
            </w:r>
            <w:r w:rsidRPr="00A35079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F641E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87CD0">
              <w:rPr>
                <w:rFonts w:ascii="宋体" w:hAnsi="宋体" w:hint="eastAsia"/>
                <w:szCs w:val="21"/>
              </w:rPr>
              <w:t>黔发改收费</w:t>
            </w:r>
            <w:r w:rsidRPr="00787CD0">
              <w:rPr>
                <w:rFonts w:ascii="宋体" w:hAnsi="宋体"/>
                <w:szCs w:val="21"/>
              </w:rPr>
              <w:t>[2014]642</w:t>
            </w:r>
            <w:r w:rsidRPr="00787CD0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兽药制药技术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E74646" w:rsidRDefault="00E74646" w:rsidP="00B12CAF">
            <w:r w:rsidRPr="008F24C7">
              <w:rPr>
                <w:rFonts w:ascii="宋体" w:hAnsi="宋体" w:hint="eastAsia"/>
                <w:szCs w:val="21"/>
              </w:rPr>
              <w:t>元</w:t>
            </w:r>
            <w:r w:rsidRPr="008F24C7">
              <w:rPr>
                <w:rFonts w:ascii="宋体" w:hAnsi="宋体"/>
                <w:szCs w:val="21"/>
              </w:rPr>
              <w:t>/</w:t>
            </w:r>
            <w:r w:rsidRPr="008F24C7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E74646" w:rsidRDefault="00E74646" w:rsidP="00B12CAF">
            <w:pPr>
              <w:jc w:val="center"/>
            </w:pPr>
            <w:r w:rsidRPr="00A35079">
              <w:rPr>
                <w:rFonts w:ascii="宋体" w:hAnsi="宋体" w:hint="eastAsia"/>
                <w:szCs w:val="21"/>
              </w:rPr>
              <w:t>35</w:t>
            </w:r>
            <w:r w:rsidRPr="00A35079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F641E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87CD0">
              <w:rPr>
                <w:rFonts w:ascii="宋体" w:hAnsi="宋体" w:hint="eastAsia"/>
                <w:szCs w:val="21"/>
              </w:rPr>
              <w:t>黔发改收费</w:t>
            </w:r>
            <w:r w:rsidRPr="00787CD0">
              <w:rPr>
                <w:rFonts w:ascii="宋体" w:hAnsi="宋体"/>
                <w:szCs w:val="21"/>
              </w:rPr>
              <w:t>[2014]642</w:t>
            </w:r>
            <w:r w:rsidRPr="00787CD0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风景园林设计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E74646" w:rsidRDefault="00E74646" w:rsidP="00B12CAF">
            <w:r w:rsidRPr="008F24C7">
              <w:rPr>
                <w:rFonts w:ascii="宋体" w:hAnsi="宋体" w:hint="eastAsia"/>
                <w:szCs w:val="21"/>
              </w:rPr>
              <w:t>元</w:t>
            </w:r>
            <w:r w:rsidRPr="008F24C7">
              <w:rPr>
                <w:rFonts w:ascii="宋体" w:hAnsi="宋体"/>
                <w:szCs w:val="21"/>
              </w:rPr>
              <w:t>/</w:t>
            </w:r>
            <w:r w:rsidRPr="008F24C7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E74646" w:rsidRDefault="00E74646" w:rsidP="00B12CAF">
            <w:pPr>
              <w:jc w:val="center"/>
            </w:pPr>
            <w:r w:rsidRPr="00A35079">
              <w:rPr>
                <w:rFonts w:ascii="宋体" w:hAnsi="宋体" w:hint="eastAsia"/>
                <w:szCs w:val="21"/>
              </w:rPr>
              <w:t>35</w:t>
            </w:r>
            <w:r w:rsidRPr="00A35079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F641E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87CD0">
              <w:rPr>
                <w:rFonts w:ascii="宋体" w:hAnsi="宋体" w:hint="eastAsia"/>
                <w:szCs w:val="21"/>
              </w:rPr>
              <w:t>黔发改收费</w:t>
            </w:r>
            <w:r w:rsidRPr="00787CD0">
              <w:rPr>
                <w:rFonts w:ascii="宋体" w:hAnsi="宋体"/>
                <w:szCs w:val="21"/>
              </w:rPr>
              <w:t>[2014]642</w:t>
            </w:r>
            <w:r w:rsidRPr="00787CD0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成人高等教育</w:t>
            </w:r>
            <w:bookmarkStart w:id="1" w:name="_GoBack"/>
            <w:bookmarkEnd w:id="1"/>
            <w:r w:rsidRPr="00C4504D">
              <w:rPr>
                <w:rFonts w:ascii="宋体" w:hAnsi="宋体"/>
                <w:szCs w:val="21"/>
              </w:rPr>
              <w:t xml:space="preserve">        </w:t>
            </w:r>
            <w:r w:rsidRPr="00C4504D">
              <w:rPr>
                <w:rFonts w:ascii="宋体" w:hAnsi="宋体" w:hint="eastAsia"/>
                <w:szCs w:val="21"/>
              </w:rPr>
              <w:t>（业余）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医、药类（业余专科）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1800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黔府函</w:t>
            </w:r>
            <w:r w:rsidRPr="00C4504D">
              <w:rPr>
                <w:rFonts w:ascii="宋体" w:hAnsi="宋体"/>
                <w:szCs w:val="21"/>
              </w:rPr>
              <w:t>[2000]518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（三）成人高等教育（全日制）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成人大专（贵阳医学院联办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2800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黔府函</w:t>
            </w:r>
            <w:r w:rsidRPr="00C4504D">
              <w:rPr>
                <w:rFonts w:ascii="宋体" w:hAnsi="宋体"/>
                <w:szCs w:val="21"/>
              </w:rPr>
              <w:t>[2000]518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理科（本科）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2500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黔府函</w:t>
            </w:r>
            <w:r w:rsidRPr="00C4504D">
              <w:rPr>
                <w:rFonts w:ascii="宋体" w:hAnsi="宋体"/>
                <w:szCs w:val="21"/>
              </w:rPr>
              <w:t>[2000]518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理科（专科）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2200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黔府函</w:t>
            </w:r>
            <w:r w:rsidRPr="00C4504D">
              <w:rPr>
                <w:rFonts w:ascii="宋体" w:hAnsi="宋体"/>
                <w:szCs w:val="21"/>
              </w:rPr>
              <w:t>[2000]518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lastRenderedPageBreak/>
              <w:t>农林类（本科）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1700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黔府函</w:t>
            </w:r>
            <w:r w:rsidRPr="00C4504D">
              <w:rPr>
                <w:rFonts w:ascii="宋体" w:hAnsi="宋体"/>
                <w:szCs w:val="21"/>
              </w:rPr>
              <w:t>[2000]518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农林类（专科）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1500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黔府函</w:t>
            </w:r>
            <w:r w:rsidRPr="00C4504D">
              <w:rPr>
                <w:rFonts w:ascii="宋体" w:hAnsi="宋体"/>
                <w:szCs w:val="21"/>
              </w:rPr>
              <w:t>[2000]518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财经类（本科）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2500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黔府函</w:t>
            </w:r>
            <w:r w:rsidRPr="00C4504D">
              <w:rPr>
                <w:rFonts w:ascii="宋体" w:hAnsi="宋体"/>
                <w:szCs w:val="21"/>
              </w:rPr>
              <w:t>[2000]518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财经类（专科）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2200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黔府函</w:t>
            </w:r>
            <w:r w:rsidRPr="00C4504D">
              <w:rPr>
                <w:rFonts w:ascii="宋体" w:hAnsi="宋体"/>
                <w:szCs w:val="21"/>
              </w:rPr>
              <w:t>[2000]518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文史类（本科）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2000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黔府函</w:t>
            </w:r>
            <w:r w:rsidRPr="00C4504D">
              <w:rPr>
                <w:rFonts w:ascii="宋体" w:hAnsi="宋体"/>
                <w:szCs w:val="21"/>
              </w:rPr>
              <w:t>[2000]518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文史类（专科）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元</w:t>
            </w:r>
            <w:r w:rsidRPr="00C4504D">
              <w:rPr>
                <w:rFonts w:ascii="宋体" w:hAnsi="宋体"/>
                <w:szCs w:val="21"/>
              </w:rPr>
              <w:t>/</w:t>
            </w:r>
            <w:r w:rsidRPr="00C4504D">
              <w:rPr>
                <w:rFonts w:ascii="宋体" w:hAnsi="宋体" w:hint="eastAsia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C4504D">
              <w:rPr>
                <w:rFonts w:ascii="宋体" w:hAnsi="宋体"/>
                <w:szCs w:val="21"/>
              </w:rPr>
              <w:t>1800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黔府函</w:t>
            </w:r>
            <w:r w:rsidRPr="00C4504D">
              <w:rPr>
                <w:rFonts w:ascii="宋体" w:hAnsi="宋体"/>
                <w:szCs w:val="21"/>
              </w:rPr>
              <w:t>[2000]518</w:t>
            </w:r>
            <w:r w:rsidRPr="00C4504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 w:hAnsi="宋体" w:hint="eastAsia"/>
                <w:szCs w:val="21"/>
              </w:rPr>
              <w:t>（四）成人高等教育（函授）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 w:rsidRPr="00C4504D">
              <w:rPr>
                <w:rFonts w:ascii="宋体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财经类（本科）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1250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黔府函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[2000]518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财经类（专科）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1100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黔府函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[2000]518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理科（本科）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1250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黔府函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[2000]518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理科（专科）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1100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黔府函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[2000]518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二、住宿费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（一）普通宿舍（含老校区）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[2016]116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中职和技工学生按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元执行。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（二）学生公寓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老校区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号学生公寓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700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[2016]116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中职和技工学生按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执行。</w:t>
            </w: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1—8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号学生公寓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600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[2016]116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宋体" w:cs="宋体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9—11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号学生公寓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900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[2016]116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宋体" w:cs="宋体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12—19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号学生公寓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1200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Default="00E74646" w:rsidP="00B12CAF">
            <w:pPr>
              <w:pStyle w:val="a5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[2016]116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74646" w:rsidRPr="00C4504D" w:rsidTr="00B12CAF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三、职业技能鉴定费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每人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160--400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黔价行事字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[1998]172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646" w:rsidRPr="00C4504D" w:rsidRDefault="00E74646" w:rsidP="00B12CA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按不同类别。</w:t>
            </w:r>
          </w:p>
        </w:tc>
      </w:tr>
    </w:tbl>
    <w:p w:rsidR="00E74646" w:rsidRDefault="00E74646" w:rsidP="00E74646">
      <w:pPr>
        <w:pStyle w:val="a5"/>
        <w:widowControl/>
        <w:shd w:val="clear" w:color="auto" w:fill="FFFFFF"/>
        <w:spacing w:beforeAutospacing="0" w:afterAutospacing="0" w:line="360" w:lineRule="atLeast"/>
        <w:jc w:val="both"/>
        <w:rPr>
          <w:rFonts w:ascii="宋体" w:cs="宋体"/>
          <w:b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/>
          <w:b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宋体" w:hAnsi="宋体" w:cs="宋体" w:hint="eastAsia"/>
          <w:b/>
          <w:color w:val="000000"/>
          <w:sz w:val="21"/>
          <w:szCs w:val="21"/>
          <w:shd w:val="clear" w:color="auto" w:fill="FFFFFF"/>
        </w:rPr>
        <w:t>注：</w:t>
      </w:r>
      <w:r>
        <w:rPr>
          <w:rFonts w:ascii="宋体" w:hAnsi="宋体" w:cs="宋体"/>
          <w:b/>
          <w:color w:val="000000"/>
          <w:sz w:val="21"/>
          <w:szCs w:val="21"/>
          <w:shd w:val="clear" w:color="auto" w:fill="FFFFFF"/>
        </w:rPr>
        <w:t>2016</w:t>
      </w:r>
      <w:r>
        <w:rPr>
          <w:rFonts w:ascii="宋体" w:hAnsi="宋体" w:cs="宋体" w:hint="eastAsia"/>
          <w:b/>
          <w:color w:val="000000"/>
          <w:sz w:val="21"/>
          <w:szCs w:val="21"/>
          <w:shd w:val="clear" w:color="auto" w:fill="FFFFFF"/>
        </w:rPr>
        <w:t>年调整的收费标准实行“老生老办法、新生新办法”，并从</w:t>
      </w:r>
      <w:r>
        <w:rPr>
          <w:rFonts w:ascii="宋体" w:hAnsi="宋体" w:cs="宋体"/>
          <w:b/>
          <w:color w:val="000000"/>
          <w:sz w:val="21"/>
          <w:szCs w:val="21"/>
          <w:shd w:val="clear" w:color="auto" w:fill="FFFFFF"/>
        </w:rPr>
        <w:t>2016</w:t>
      </w:r>
      <w:r>
        <w:rPr>
          <w:rFonts w:ascii="宋体" w:hAnsi="宋体" w:cs="宋体" w:hint="eastAsia"/>
          <w:b/>
          <w:color w:val="000000"/>
          <w:sz w:val="21"/>
          <w:szCs w:val="21"/>
          <w:shd w:val="clear" w:color="auto" w:fill="FFFFFF"/>
        </w:rPr>
        <w:t>年秋季入学起执行。</w:t>
      </w:r>
    </w:p>
    <w:p w:rsidR="00E74646" w:rsidRDefault="00E74646" w:rsidP="00E74646">
      <w:pPr>
        <w:pStyle w:val="a5"/>
        <w:widowControl/>
        <w:shd w:val="clear" w:color="auto" w:fill="FFFFFF"/>
        <w:spacing w:beforeAutospacing="0" w:afterAutospacing="0" w:line="360" w:lineRule="atLeast"/>
        <w:jc w:val="both"/>
        <w:rPr>
          <w:rFonts w:ascii="Times New Roman" w:hAnsi="Times New Roman"/>
          <w:color w:val="494949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 w:val="21"/>
          <w:szCs w:val="21"/>
          <w:shd w:val="clear" w:color="auto" w:fill="FFFFFF"/>
        </w:rPr>
        <w:t>收费单位：铜仁职业技术学院</w:t>
      </w:r>
      <w:r>
        <w:rPr>
          <w:rFonts w:ascii="宋体" w:cs="宋体"/>
          <w:b/>
          <w:color w:val="000000"/>
          <w:sz w:val="21"/>
          <w:szCs w:val="21"/>
          <w:shd w:val="clear" w:color="auto" w:fill="FFFFFF"/>
        </w:rPr>
        <w:t>                      </w:t>
      </w:r>
      <w:r>
        <w:rPr>
          <w:rFonts w:ascii="宋体" w:hAnsi="宋体" w:cs="宋体" w:hint="eastAsia"/>
          <w:b/>
          <w:color w:val="000000"/>
          <w:sz w:val="21"/>
          <w:szCs w:val="21"/>
          <w:shd w:val="clear" w:color="auto" w:fill="FFFFFF"/>
        </w:rPr>
        <w:t>举报电话：</w:t>
      </w:r>
      <w:r>
        <w:rPr>
          <w:rFonts w:ascii="宋体" w:hAnsi="宋体" w:cs="宋体"/>
          <w:b/>
          <w:color w:val="000000"/>
          <w:sz w:val="21"/>
          <w:szCs w:val="21"/>
          <w:shd w:val="clear" w:color="auto" w:fill="FFFFFF"/>
        </w:rPr>
        <w:t>12358</w:t>
      </w:r>
    </w:p>
    <w:p w:rsidR="00E74646" w:rsidRDefault="00E74646" w:rsidP="00E7464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Times New Roman" w:hAnsi="Times New Roman"/>
          <w:color w:val="494949"/>
          <w:sz w:val="21"/>
          <w:szCs w:val="21"/>
        </w:rPr>
      </w:pPr>
      <w:r>
        <w:rPr>
          <w:rFonts w:ascii="Times New Roman" w:hAnsi="Times New Roman"/>
          <w:color w:val="494949"/>
          <w:sz w:val="21"/>
          <w:szCs w:val="21"/>
          <w:shd w:val="clear" w:color="auto" w:fill="FFFFFF"/>
        </w:rPr>
        <w:t> </w:t>
      </w:r>
    </w:p>
    <w:p w:rsidR="00E74646" w:rsidRDefault="00E74646" w:rsidP="00E74646"/>
    <w:p w:rsidR="00573C71" w:rsidRDefault="00573C71"/>
    <w:sectPr w:rsidR="00573C71" w:rsidSect="00B13E9E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D3" w:rsidRDefault="00604E4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6pt;margin-top:0;width:4.6pt;height:21.95pt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F658D3" w:rsidRDefault="00604E40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7327D" w:rsidRPr="00D7327D">
                  <w:rPr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D3" w:rsidRDefault="00604E4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74646"/>
    <w:rsid w:val="00573C71"/>
    <w:rsid w:val="00604E40"/>
    <w:rsid w:val="00D7327D"/>
    <w:rsid w:val="00E7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46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74646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rsid w:val="00E746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E74646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uiPriority w:val="99"/>
    <w:rsid w:val="00E7464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2019-10-15T05:32:00Z</dcterms:created>
  <dcterms:modified xsi:type="dcterms:W3CDTF">2019-10-15T05:33:00Z</dcterms:modified>
</cp:coreProperties>
</file>